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UMOWA</w:t>
      </w:r>
      <w:r w:rsidR="00D4464E" w:rsidRPr="002A59DA">
        <w:rPr>
          <w:rFonts w:ascii="Times New Roman" w:eastAsia="Times New Roman" w:hAnsi="Times New Roman" w:cs="Times New Roman"/>
          <w:sz w:val="24"/>
          <w:szCs w:val="24"/>
          <w:lang w:eastAsia="pl-PL"/>
        </w:rPr>
        <w:t>-projekt</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zawarta w dniu </w:t>
      </w:r>
      <w:r w:rsidR="00D4464E" w:rsidRPr="002A59DA">
        <w:rPr>
          <w:rFonts w:ascii="Times New Roman" w:eastAsia="Times New Roman" w:hAnsi="Times New Roman" w:cs="Times New Roman"/>
          <w:sz w:val="24"/>
          <w:szCs w:val="24"/>
          <w:lang w:eastAsia="pl-PL"/>
        </w:rPr>
        <w:t>………</w:t>
      </w:r>
      <w:r w:rsidR="00B53B19" w:rsidRPr="002A59DA">
        <w:rPr>
          <w:rFonts w:ascii="Times New Roman" w:eastAsia="Times New Roman" w:hAnsi="Times New Roman" w:cs="Times New Roman"/>
          <w:sz w:val="24"/>
          <w:szCs w:val="24"/>
          <w:lang w:eastAsia="pl-PL"/>
        </w:rPr>
        <w:t xml:space="preserve"> r.</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Urzędzie Gminy w Jońcu, pomiędzy:</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Gminą Joniec z siedzibą w Joniec 29, 09-131 Joniec</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reprezentowaną przez:</w:t>
      </w:r>
      <w:r w:rsidR="00C46FDB" w:rsidRPr="002A59DA">
        <w:rPr>
          <w:rFonts w:ascii="Times New Roman" w:eastAsia="Times New Roman" w:hAnsi="Times New Roman" w:cs="Times New Roman"/>
          <w:sz w:val="24"/>
          <w:szCs w:val="24"/>
          <w:lang w:eastAsia="pl-PL"/>
        </w:rPr>
        <w:t xml:space="preserve"> </w:t>
      </w:r>
      <w:r w:rsidRPr="002A59DA">
        <w:rPr>
          <w:rFonts w:ascii="Times New Roman" w:eastAsia="Times New Roman" w:hAnsi="Times New Roman" w:cs="Times New Roman"/>
          <w:sz w:val="24"/>
          <w:szCs w:val="24"/>
          <w:lang w:eastAsia="pl-PL"/>
        </w:rPr>
        <w:t>Marka Czerniakowskiego – Wójta Gminy Joniec</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przy kontrasygnacie: Agnieszki Zawadzkiej - Skarbnika Gminy Joniec </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zwaną w dalszej części umowy Zamawiającym,</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a</w:t>
      </w:r>
    </w:p>
    <w:p w:rsidR="00990C72" w:rsidRPr="002A59DA" w:rsidRDefault="00D4464E"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reprezentowaną przez: </w:t>
      </w:r>
      <w:r w:rsidR="00D4464E" w:rsidRPr="002A59DA">
        <w:rPr>
          <w:rFonts w:ascii="Times New Roman" w:eastAsia="Times New Roman" w:hAnsi="Times New Roman" w:cs="Times New Roman"/>
          <w:sz w:val="24"/>
          <w:szCs w:val="24"/>
          <w:lang w:eastAsia="pl-PL"/>
        </w:rPr>
        <w:t>…………………………………………………………………………</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została zawarta umowa następującej treści:</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1</w:t>
      </w:r>
    </w:p>
    <w:p w:rsidR="00990C72" w:rsidRPr="002A59DA" w:rsidRDefault="00990C72" w:rsidP="002A59DA">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Umowa została zawarta w wyniku przeprowadzonego postępowania – art. </w:t>
      </w:r>
      <w:r w:rsidR="001F6317" w:rsidRPr="002A59DA">
        <w:rPr>
          <w:rFonts w:ascii="Times New Roman" w:eastAsia="Times New Roman" w:hAnsi="Times New Roman" w:cs="Times New Roman"/>
          <w:sz w:val="24"/>
          <w:szCs w:val="24"/>
          <w:lang w:eastAsia="pl-PL"/>
        </w:rPr>
        <w:t>4 pkt. 8</w:t>
      </w:r>
      <w:r w:rsidRPr="002A59DA">
        <w:rPr>
          <w:rFonts w:ascii="Times New Roman" w:eastAsia="Times New Roman" w:hAnsi="Times New Roman" w:cs="Times New Roman"/>
          <w:sz w:val="24"/>
          <w:szCs w:val="24"/>
          <w:lang w:eastAsia="pl-PL"/>
        </w:rPr>
        <w:t xml:space="preserve"> ustawy z dn. 29.01.2004 r. Prawo Zamówień publicznych (t.j. Dz. U. z 201</w:t>
      </w:r>
      <w:r w:rsidR="00D4464E" w:rsidRPr="002A59DA">
        <w:rPr>
          <w:rFonts w:ascii="Times New Roman" w:eastAsia="Times New Roman" w:hAnsi="Times New Roman" w:cs="Times New Roman"/>
          <w:sz w:val="24"/>
          <w:szCs w:val="24"/>
          <w:lang w:eastAsia="pl-PL"/>
        </w:rPr>
        <w:t>7</w:t>
      </w:r>
      <w:r w:rsidR="00692003" w:rsidRPr="002A59DA">
        <w:rPr>
          <w:rFonts w:ascii="Times New Roman" w:eastAsia="Times New Roman" w:hAnsi="Times New Roman" w:cs="Times New Roman"/>
          <w:sz w:val="24"/>
          <w:szCs w:val="24"/>
          <w:lang w:eastAsia="pl-PL"/>
        </w:rPr>
        <w:t xml:space="preserve"> </w:t>
      </w:r>
      <w:r w:rsidRPr="002A59DA">
        <w:rPr>
          <w:rFonts w:ascii="Times New Roman" w:eastAsia="Times New Roman" w:hAnsi="Times New Roman" w:cs="Times New Roman"/>
          <w:sz w:val="24"/>
          <w:szCs w:val="24"/>
          <w:lang w:eastAsia="pl-PL"/>
        </w:rPr>
        <w:t xml:space="preserve">r., poz. </w:t>
      </w:r>
      <w:r w:rsidR="00D4464E" w:rsidRPr="002A59DA">
        <w:rPr>
          <w:rFonts w:ascii="Times New Roman" w:eastAsia="Times New Roman" w:hAnsi="Times New Roman" w:cs="Times New Roman"/>
          <w:sz w:val="24"/>
          <w:szCs w:val="24"/>
          <w:lang w:eastAsia="pl-PL"/>
        </w:rPr>
        <w:t>1579 ze</w:t>
      </w:r>
      <w:r w:rsidRPr="002A59DA">
        <w:rPr>
          <w:rFonts w:ascii="Times New Roman" w:eastAsia="Times New Roman" w:hAnsi="Times New Roman" w:cs="Times New Roman"/>
          <w:sz w:val="24"/>
          <w:szCs w:val="24"/>
          <w:lang w:eastAsia="pl-PL"/>
        </w:rPr>
        <w:t xml:space="preserve"> zm.).</w:t>
      </w:r>
    </w:p>
    <w:p w:rsidR="00990C72" w:rsidRPr="002A59DA" w:rsidRDefault="00990C72" w:rsidP="002A59DA">
      <w:pPr>
        <w:pStyle w:val="Akapitzlist"/>
        <w:numPr>
          <w:ilvl w:val="0"/>
          <w:numId w:val="1"/>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Projekt jest współfinansowany ze środków </w:t>
      </w:r>
      <w:r w:rsidR="00D4464E" w:rsidRPr="002A59DA">
        <w:rPr>
          <w:rFonts w:ascii="Times New Roman" w:eastAsia="Times New Roman" w:hAnsi="Times New Roman" w:cs="Times New Roman"/>
          <w:sz w:val="24"/>
          <w:szCs w:val="24"/>
          <w:lang w:eastAsia="pl-PL"/>
        </w:rPr>
        <w:t>Europejskiego Funduszu Rolnego na rzecz Rozwoju Obszarów Wiejskich w ramach Programu Rozwoju Obszarów Wielskich n</w:t>
      </w:r>
      <w:r w:rsidRPr="002A59DA">
        <w:rPr>
          <w:rFonts w:ascii="Times New Roman" w:eastAsia="Times New Roman" w:hAnsi="Times New Roman" w:cs="Times New Roman"/>
          <w:sz w:val="24"/>
          <w:szCs w:val="24"/>
          <w:lang w:eastAsia="pl-PL"/>
        </w:rPr>
        <w:t>a lata 20</w:t>
      </w:r>
      <w:r w:rsidR="00D4464E" w:rsidRPr="002A59DA">
        <w:rPr>
          <w:rFonts w:ascii="Times New Roman" w:eastAsia="Times New Roman" w:hAnsi="Times New Roman" w:cs="Times New Roman"/>
          <w:sz w:val="24"/>
          <w:szCs w:val="24"/>
          <w:lang w:eastAsia="pl-PL"/>
        </w:rPr>
        <w:t>14</w:t>
      </w:r>
      <w:r w:rsidRPr="002A59DA">
        <w:rPr>
          <w:rFonts w:ascii="Times New Roman" w:eastAsia="Times New Roman" w:hAnsi="Times New Roman" w:cs="Times New Roman"/>
          <w:sz w:val="24"/>
          <w:szCs w:val="24"/>
          <w:lang w:eastAsia="pl-PL"/>
        </w:rPr>
        <w:t xml:space="preserve"> – 20</w:t>
      </w:r>
      <w:r w:rsidR="00D4464E" w:rsidRPr="002A59DA">
        <w:rPr>
          <w:rFonts w:ascii="Times New Roman" w:eastAsia="Times New Roman" w:hAnsi="Times New Roman" w:cs="Times New Roman"/>
          <w:sz w:val="24"/>
          <w:szCs w:val="24"/>
          <w:lang w:eastAsia="pl-PL"/>
        </w:rPr>
        <w:t>20</w:t>
      </w:r>
      <w:r w:rsidRPr="002A59DA">
        <w:rPr>
          <w:rFonts w:ascii="Times New Roman" w:eastAsia="Times New Roman" w:hAnsi="Times New Roman" w:cs="Times New Roman"/>
          <w:sz w:val="24"/>
          <w:szCs w:val="24"/>
          <w:lang w:eastAsia="pl-PL"/>
        </w:rPr>
        <w:t xml:space="preserve"> zgodnie z umową o przyznanie pomocy</w:t>
      </w:r>
      <w:r w:rsidR="00D4464E" w:rsidRPr="002A59DA">
        <w:rPr>
          <w:rFonts w:ascii="Times New Roman" w:eastAsia="Times New Roman" w:hAnsi="Times New Roman" w:cs="Times New Roman"/>
          <w:sz w:val="24"/>
          <w:szCs w:val="24"/>
          <w:lang w:eastAsia="pl-PL"/>
        </w:rPr>
        <w:t xml:space="preserve"> Nr 00460-6935-UM0710949/17 z </w:t>
      </w:r>
      <w:r w:rsidRPr="002A59DA">
        <w:rPr>
          <w:rFonts w:ascii="Times New Roman" w:eastAsia="Times New Roman" w:hAnsi="Times New Roman" w:cs="Times New Roman"/>
          <w:sz w:val="24"/>
          <w:szCs w:val="24"/>
          <w:lang w:eastAsia="pl-PL"/>
        </w:rPr>
        <w:t xml:space="preserve">dn. </w:t>
      </w:r>
      <w:r w:rsidR="00D4464E" w:rsidRPr="002A59DA">
        <w:rPr>
          <w:rFonts w:ascii="Times New Roman" w:eastAsia="Times New Roman" w:hAnsi="Times New Roman" w:cs="Times New Roman"/>
          <w:sz w:val="24"/>
          <w:szCs w:val="24"/>
          <w:lang w:eastAsia="pl-PL"/>
        </w:rPr>
        <w:t>30.11.2017</w:t>
      </w:r>
      <w:r w:rsidR="003D0CFD" w:rsidRPr="002A59DA">
        <w:rPr>
          <w:rFonts w:ascii="Times New Roman" w:eastAsia="Times New Roman" w:hAnsi="Times New Roman" w:cs="Times New Roman"/>
          <w:sz w:val="24"/>
          <w:szCs w:val="24"/>
          <w:lang w:eastAsia="pl-PL"/>
        </w:rPr>
        <w:t xml:space="preserve"> r.</w:t>
      </w:r>
      <w:r w:rsidRPr="002A59DA">
        <w:rPr>
          <w:rFonts w:ascii="Times New Roman" w:eastAsia="Times New Roman" w:hAnsi="Times New Roman" w:cs="Times New Roman"/>
          <w:sz w:val="24"/>
          <w:szCs w:val="24"/>
          <w:lang w:eastAsia="pl-PL"/>
        </w:rPr>
        <w:t xml:space="preserve"> na realizację operacji pn. </w:t>
      </w:r>
      <w:r w:rsidR="00E72899" w:rsidRPr="002A59DA">
        <w:rPr>
          <w:rFonts w:ascii="Times New Roman" w:hAnsi="Times New Roman" w:cs="Times New Roman"/>
          <w:sz w:val="24"/>
          <w:szCs w:val="24"/>
        </w:rPr>
        <w:t>„Wyposażenie siłowni zewnętrznej, placu zabaw oraz budowa zadaszonej sceny dla celów rekreacyjno-sportowych”</w:t>
      </w:r>
    </w:p>
    <w:p w:rsidR="00990C72" w:rsidRPr="002A59DA" w:rsidRDefault="00990C72" w:rsidP="002A59DA">
      <w:pPr>
        <w:spacing w:after="0" w:line="240" w:lineRule="auto"/>
        <w:ind w:left="426"/>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2</w:t>
      </w:r>
    </w:p>
    <w:p w:rsidR="00E72899"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Przedmiot umowy</w:t>
      </w:r>
    </w:p>
    <w:p w:rsidR="00E72899" w:rsidRPr="002A59DA" w:rsidRDefault="00E72899" w:rsidP="002A59DA">
      <w:pPr>
        <w:pStyle w:val="Akapitzlist"/>
        <w:numPr>
          <w:ilvl w:val="2"/>
          <w:numId w:val="39"/>
        </w:numPr>
        <w:tabs>
          <w:tab w:val="clear" w:pos="2160"/>
          <w:tab w:val="num" w:pos="567"/>
        </w:tabs>
        <w:spacing w:after="0" w:line="240" w:lineRule="auto"/>
        <w:ind w:left="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lang w:eastAsia="pl-PL"/>
        </w:rPr>
        <w:t>Zakres umowy obejmuje b</w:t>
      </w:r>
      <w:r w:rsidRPr="002A59DA">
        <w:rPr>
          <w:rFonts w:ascii="Times New Roman" w:eastAsia="Times New Roman" w:hAnsi="Times New Roman" w:cs="Times New Roman"/>
          <w:sz w:val="24"/>
          <w:szCs w:val="24"/>
        </w:rPr>
        <w:t xml:space="preserve">udowę sceny zadaszonej zgodnie z projektem budowlanym stanowiącym załącznik do decyzji o pozwoleniu na budowę nr AB.6740.227.2017 z dnia 19.05.2017. </w:t>
      </w:r>
      <w:r w:rsidRPr="002A59DA">
        <w:rPr>
          <w:rFonts w:ascii="Times New Roman" w:eastAsia="Times New Roman" w:hAnsi="Times New Roman" w:cs="Times New Roman"/>
          <w:sz w:val="24"/>
          <w:szCs w:val="24"/>
          <w:lang w:eastAsia="pl-PL"/>
        </w:rPr>
        <w:t>na działce oznaczonej numerem ewidencyjnym 214/1, położonej w obrębie Joniec, jednostka ewidencyjna Joniec. Teren stanowi własność Gminy Joniec. Szczegółowy zakres prac, które należy wykonać, określa dokumentacja projektowa.</w:t>
      </w:r>
    </w:p>
    <w:p w:rsidR="00E72899" w:rsidRPr="002A59DA" w:rsidRDefault="00E72899" w:rsidP="002A59DA">
      <w:pPr>
        <w:tabs>
          <w:tab w:val="num" w:pos="567"/>
        </w:tabs>
        <w:spacing w:after="0" w:line="240" w:lineRule="auto"/>
        <w:ind w:left="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Projekt do wglądu w Urzędzie Gminy w Jońcu.</w:t>
      </w:r>
    </w:p>
    <w:p w:rsidR="00E72899" w:rsidRPr="002A59DA" w:rsidRDefault="00E72899" w:rsidP="002A59DA">
      <w:pPr>
        <w:pStyle w:val="Akapitzlist"/>
        <w:numPr>
          <w:ilvl w:val="2"/>
          <w:numId w:val="39"/>
        </w:numPr>
        <w:tabs>
          <w:tab w:val="clear" w:pos="2160"/>
          <w:tab w:val="num" w:pos="567"/>
        </w:tabs>
        <w:spacing w:after="0" w:line="240" w:lineRule="auto"/>
        <w:ind w:left="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 xml:space="preserve">Zakup </w:t>
      </w:r>
      <w:r w:rsidR="007D3C89" w:rsidRPr="002A59DA">
        <w:rPr>
          <w:rFonts w:ascii="Times New Roman" w:eastAsia="Times New Roman" w:hAnsi="Times New Roman" w:cs="Times New Roman"/>
          <w:sz w:val="24"/>
          <w:szCs w:val="24"/>
        </w:rPr>
        <w:t xml:space="preserve">i montaż </w:t>
      </w:r>
      <w:r w:rsidRPr="002A59DA">
        <w:rPr>
          <w:rFonts w:ascii="Times New Roman" w:eastAsia="Times New Roman" w:hAnsi="Times New Roman" w:cs="Times New Roman"/>
          <w:sz w:val="24"/>
          <w:szCs w:val="24"/>
        </w:rPr>
        <w:t>wyposażenia siłowni zewnętrznej i placu zabaw, tj.:</w:t>
      </w:r>
    </w:p>
    <w:p w:rsidR="00E72899" w:rsidRPr="002A59DA" w:rsidRDefault="00E72899" w:rsidP="002A59DA">
      <w:pPr>
        <w:pStyle w:val="Akapitzlist"/>
        <w:numPr>
          <w:ilvl w:val="0"/>
          <w:numId w:val="40"/>
        </w:num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Biegacz i orbitrek na pylonie szt. 1</w:t>
      </w:r>
    </w:p>
    <w:p w:rsidR="00E72899" w:rsidRPr="002A59DA" w:rsidRDefault="00E72899" w:rsidP="002A59DA">
      <w:pPr>
        <w:pStyle w:val="Akapitzlist"/>
        <w:numPr>
          <w:ilvl w:val="0"/>
          <w:numId w:val="40"/>
        </w:num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Surfer i twister na pylonie szt. 1</w:t>
      </w:r>
    </w:p>
    <w:p w:rsidR="00E72899" w:rsidRPr="002A59DA" w:rsidRDefault="00E72899" w:rsidP="002A59DA">
      <w:pPr>
        <w:pStyle w:val="Akapitzlist"/>
        <w:numPr>
          <w:ilvl w:val="0"/>
          <w:numId w:val="40"/>
        </w:num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Krzesło do wyciskania pojedyncze na pylonie szt. 1</w:t>
      </w:r>
    </w:p>
    <w:p w:rsidR="00E72899" w:rsidRPr="002A59DA" w:rsidRDefault="00E72899" w:rsidP="002A59DA">
      <w:pPr>
        <w:pStyle w:val="Akapitzlist"/>
        <w:numPr>
          <w:ilvl w:val="0"/>
          <w:numId w:val="40"/>
        </w:num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Wioślarz pojedynczy wolnostojący szt. 1</w:t>
      </w:r>
    </w:p>
    <w:p w:rsidR="00E72899" w:rsidRPr="002A59DA" w:rsidRDefault="00E72899" w:rsidP="002A59DA">
      <w:pPr>
        <w:pStyle w:val="Akapitzlist"/>
        <w:numPr>
          <w:ilvl w:val="0"/>
          <w:numId w:val="40"/>
        </w:num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Regulamin siłowni szt. 1</w:t>
      </w:r>
    </w:p>
    <w:p w:rsidR="00E72899" w:rsidRPr="002A59DA" w:rsidRDefault="00E72899" w:rsidP="002A59DA">
      <w:pPr>
        <w:pStyle w:val="Akapitzlist"/>
        <w:numPr>
          <w:ilvl w:val="0"/>
          <w:numId w:val="40"/>
        </w:num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Ławka bez oparcia szt. 2</w:t>
      </w:r>
    </w:p>
    <w:p w:rsidR="00E72899" w:rsidRPr="002A59DA" w:rsidRDefault="00E72899" w:rsidP="002A59DA">
      <w:pPr>
        <w:pStyle w:val="Akapitzlist"/>
        <w:numPr>
          <w:ilvl w:val="0"/>
          <w:numId w:val="40"/>
        </w:num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Kosz drewniany szt. szt. 2</w:t>
      </w:r>
    </w:p>
    <w:p w:rsidR="00E72899" w:rsidRPr="002A59DA" w:rsidRDefault="00E72899" w:rsidP="002A59DA">
      <w:pPr>
        <w:pStyle w:val="Akapitzlist"/>
        <w:numPr>
          <w:ilvl w:val="0"/>
          <w:numId w:val="40"/>
        </w:num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Regulamin A4 z daszkiem szt. 1</w:t>
      </w:r>
    </w:p>
    <w:p w:rsidR="000C521D" w:rsidRPr="002A59DA" w:rsidRDefault="00E72899" w:rsidP="002A59DA">
      <w:pPr>
        <w:pStyle w:val="Akapitzlist"/>
        <w:numPr>
          <w:ilvl w:val="0"/>
          <w:numId w:val="40"/>
        </w:num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Sześciokąt sprawnościowy szt. 1</w:t>
      </w:r>
    </w:p>
    <w:p w:rsidR="007D3C89" w:rsidRPr="002A59DA" w:rsidRDefault="000C521D" w:rsidP="002A59DA">
      <w:pPr>
        <w:spacing w:after="0" w:line="240" w:lineRule="auto"/>
        <w:rPr>
          <w:rFonts w:ascii="Times New Roman" w:hAnsi="Times New Roman" w:cs="Times New Roman"/>
          <w:sz w:val="24"/>
          <w:szCs w:val="24"/>
        </w:rPr>
      </w:pPr>
      <w:r w:rsidRPr="002A59DA">
        <w:rPr>
          <w:rFonts w:ascii="Times New Roman" w:hAnsi="Times New Roman" w:cs="Times New Roman"/>
          <w:sz w:val="24"/>
          <w:szCs w:val="24"/>
        </w:rPr>
        <w:t>Informacje dodatkowe:</w:t>
      </w:r>
    </w:p>
    <w:p w:rsidR="007D3C89" w:rsidRPr="002A59DA" w:rsidRDefault="007D3C89" w:rsidP="002A59DA">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Zastosowane przez Wykonawcę materiały i wyroby budowlane powinny spełniać wszelkie wymogi ustawy Prawo budowlane, posiadać przewidziane prawem certyfikaty i atesty, powinny być zgodne z kryteriami technicznymi określonymi na podstawie Polskich Norm, aprobat technicznych oraz zgodne z właściwymi przepisami i dokumentami technicznymi.</w:t>
      </w:r>
    </w:p>
    <w:p w:rsidR="007D3C89" w:rsidRPr="002A59DA" w:rsidRDefault="007D3C89" w:rsidP="002A59DA">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 xml:space="preserve">Wykonawca zobowiązany jest zapewnić obsługę geodezyjną przez uprawnione służby geodezyjne, obejmującą wytyczenie oraz inwentaryzację powykonawczą. </w:t>
      </w:r>
    </w:p>
    <w:p w:rsidR="007D3C89" w:rsidRPr="002A59DA" w:rsidRDefault="007D3C89" w:rsidP="002A59DA">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Wykonawcy zaleca się na własną odpowiedzialność, koszt i ryzyko odwiedzenia i sprawdzenia miejsca robót oraz jego otoczenia w celu oceny czynników koniecznych do przygotowania oferty i zawarcia umowy w sprawie zamówienia (nie jest to warunek uczestnictwa w postępowaniu). Wizja na terenie robót nie będzie organizowana przez Zamawiającego.</w:t>
      </w:r>
    </w:p>
    <w:p w:rsidR="007D3C89" w:rsidRPr="002A59DA" w:rsidRDefault="007D3C89" w:rsidP="002A59DA">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lastRenderedPageBreak/>
        <w:t xml:space="preserve">Wykonawca zobowiązany jest udzielić gwarancji jakości na zrealizowany przedmiot zamówienia na wykonane roboty budowlane oraz zamontowane wyposażenie na okres 36 miesięcy liczone od daty końcowego odbioru robót budowlanych i podpisania (bez uwag) protokołu końcowego. </w:t>
      </w:r>
    </w:p>
    <w:p w:rsidR="007D3C89" w:rsidRPr="002A59DA" w:rsidRDefault="007D3C89" w:rsidP="002A59DA">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Zamawiający posiada pozwolenie na budowę z dnia 19.05.2017 r. znak AB.6740.227.2017, decyzja nr 218/207 na zadaszoną scenę dla celów rekreacyjno-sportowyh, plac zabaw oraz siłownię zewnętrzną.</w:t>
      </w:r>
    </w:p>
    <w:p w:rsidR="007D3C89" w:rsidRPr="002A59DA" w:rsidRDefault="007D3C89" w:rsidP="002A59DA">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 xml:space="preserve">Warunki realizacji robót: </w:t>
      </w:r>
    </w:p>
    <w:p w:rsidR="007D3C89" w:rsidRPr="002A59DA" w:rsidRDefault="007D3C89" w:rsidP="002A59DA">
      <w:pPr>
        <w:pStyle w:val="Akapitzlist"/>
        <w:numPr>
          <w:ilvl w:val="0"/>
          <w:numId w:val="42"/>
        </w:numPr>
        <w:spacing w:after="0" w:line="240" w:lineRule="auto"/>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Przedmiot zamówienia należy wykonać zgodnie z dokumentacją projektową, przedmiarem robót, obowiązującymi normami, warunkami technicznymi wykonania robót, wiedzą i sztuką budowlaną, przepisami w zakresie bezpieczeństwa i higieny pracy, przepisami przeciwpożarowymi, stosując się do poleceń Inspektora nadzoru inwestorskiego.</w:t>
      </w:r>
    </w:p>
    <w:p w:rsidR="007D3C89" w:rsidRPr="002A59DA" w:rsidRDefault="007D3C89" w:rsidP="002A59DA">
      <w:pPr>
        <w:pStyle w:val="Akapitzlist"/>
        <w:numPr>
          <w:ilvl w:val="0"/>
          <w:numId w:val="42"/>
        </w:numPr>
        <w:spacing w:after="0" w:line="240" w:lineRule="auto"/>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Wykonawca ma obowiązek zorganizować i przeprowadzić roboty w sposób bezpieczny, nie stwarzający zagrożenia dla osób przebywających na terenie inwestycji.</w:t>
      </w:r>
    </w:p>
    <w:p w:rsidR="007D3C89" w:rsidRPr="002A59DA" w:rsidRDefault="007D3C89" w:rsidP="002A59DA">
      <w:pPr>
        <w:pStyle w:val="Akapitzlist"/>
        <w:numPr>
          <w:ilvl w:val="0"/>
          <w:numId w:val="42"/>
        </w:numPr>
        <w:spacing w:after="0" w:line="240" w:lineRule="auto"/>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 xml:space="preserve">Wykonawca wykona przedmiot umowy z materiałów własnych. </w:t>
      </w:r>
    </w:p>
    <w:p w:rsidR="007D3C89" w:rsidRPr="002A59DA" w:rsidRDefault="007D3C89" w:rsidP="002A59DA">
      <w:pPr>
        <w:pStyle w:val="Akapitzlist"/>
        <w:numPr>
          <w:ilvl w:val="0"/>
          <w:numId w:val="42"/>
        </w:numPr>
        <w:spacing w:after="0" w:line="240" w:lineRule="auto"/>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 xml:space="preserve">Zamawiający, do użytku własnego, zastrzega sobie prawo żądania od Wykonawcy powykonawczego zestawienia kosztów i ewentualnie innych zestawień powykonawczych, rzeczowo - finansowych, wymaganych np. przez instytucje dofinansowujące realizację zadania. </w:t>
      </w:r>
    </w:p>
    <w:p w:rsidR="007D3C89" w:rsidRPr="002A59DA" w:rsidRDefault="007D3C89" w:rsidP="002A59DA">
      <w:pPr>
        <w:pStyle w:val="Akapitzlist"/>
        <w:numPr>
          <w:ilvl w:val="0"/>
          <w:numId w:val="41"/>
        </w:numPr>
        <w:spacing w:after="0" w:line="240" w:lineRule="auto"/>
        <w:ind w:left="426" w:hanging="426"/>
        <w:jc w:val="both"/>
        <w:rPr>
          <w:rFonts w:ascii="Times New Roman" w:eastAsia="Times New Roman" w:hAnsi="Times New Roman" w:cs="Times New Roman"/>
          <w:sz w:val="24"/>
          <w:szCs w:val="24"/>
        </w:rPr>
      </w:pPr>
      <w:r w:rsidRPr="002A59DA">
        <w:rPr>
          <w:rFonts w:ascii="Times New Roman" w:eastAsia="Times New Roman" w:hAnsi="Times New Roman" w:cs="Times New Roman"/>
          <w:sz w:val="24"/>
          <w:szCs w:val="24"/>
        </w:rPr>
        <w:t xml:space="preserve">Zamawiający dopuszcza możliwość zaoferowania materiałów i urządzeń równoważnych w stosunku do określonych w dokumentacji projektowej, tzn. nie gorszych, niż wskazane w opisie przedmiotu zamówienia, przy czym nie mogą być one o parametrach gorszych, niż parametry materiałów i urządzeń wskazanych przez Zamawiającego w projekcie, przedmiarze, szczegółowych specyfikacjach technicznych. Wykonawca, który powołuje się na rozwiązania równoważne opisywane przez Zamawiającego, jest obowiązany wykazać, że oferowane przez niego </w:t>
      </w:r>
      <w:r w:rsidR="002A59DA">
        <w:rPr>
          <w:rFonts w:ascii="Times New Roman" w:eastAsia="Times New Roman" w:hAnsi="Times New Roman" w:cs="Times New Roman"/>
          <w:sz w:val="24"/>
          <w:szCs w:val="24"/>
        </w:rPr>
        <w:t>materiały i urządzenia</w:t>
      </w:r>
      <w:r w:rsidRPr="002A59DA">
        <w:rPr>
          <w:rFonts w:ascii="Times New Roman" w:eastAsia="Times New Roman" w:hAnsi="Times New Roman" w:cs="Times New Roman"/>
          <w:sz w:val="24"/>
          <w:szCs w:val="24"/>
        </w:rPr>
        <w:t xml:space="preserve"> spełniają wymagania określone przez Zamawiającego. W takiej sytuacji Zamawiający wymaga złożenia stosownych dokumentów potwierdzających parametry tych materiałów i urządzeń. Wszelkie materiały określone w dokumentacji, pochodzące od konkretnych producentów, określają minimalne parametry jakościowe i cechy użytkowe, jakim muszą odpowiadać materiały, aby spełnić </w:t>
      </w:r>
      <w:bookmarkStart w:id="0" w:name="5"/>
      <w:bookmarkEnd w:id="0"/>
      <w:r w:rsidRPr="002A59DA">
        <w:rPr>
          <w:rFonts w:ascii="Times New Roman" w:eastAsia="Times New Roman" w:hAnsi="Times New Roman" w:cs="Times New Roman"/>
          <w:sz w:val="24"/>
          <w:szCs w:val="24"/>
        </w:rPr>
        <w:t>wymagania stawiane przez Zamawiającego. Użyte w dokumentacji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3</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Termin wykonania zamówienia</w:t>
      </w:r>
    </w:p>
    <w:p w:rsidR="00990C72" w:rsidRPr="002A59DA" w:rsidRDefault="00990C72" w:rsidP="002A59DA">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Termin wykonania zamówienia: </w:t>
      </w:r>
    </w:p>
    <w:p w:rsidR="00990C72" w:rsidRPr="002A59DA" w:rsidRDefault="00990C72" w:rsidP="002A59DA">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termin rozpoczęcia realizacji przedmiotu zamówienia – niezwłocznie po podpisaniu umowy i przekazaniu placu budowy przez Zamawiającego,</w:t>
      </w:r>
    </w:p>
    <w:p w:rsidR="00990C72" w:rsidRPr="00A91ED9" w:rsidRDefault="00990C72" w:rsidP="002A59DA">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A91ED9">
        <w:rPr>
          <w:rFonts w:ascii="Times New Roman" w:eastAsia="Times New Roman" w:hAnsi="Times New Roman" w:cs="Times New Roman"/>
          <w:sz w:val="24"/>
          <w:szCs w:val="24"/>
          <w:lang w:eastAsia="pl-PL"/>
        </w:rPr>
        <w:t xml:space="preserve">termin zakończenia realizacji zamówienia </w:t>
      </w:r>
      <w:r w:rsidR="007D3C89" w:rsidRPr="00A91ED9">
        <w:rPr>
          <w:rFonts w:ascii="Times New Roman" w:hAnsi="Times New Roman" w:cs="Times New Roman"/>
          <w:sz w:val="24"/>
          <w:szCs w:val="24"/>
        </w:rPr>
        <w:t xml:space="preserve">do dn. </w:t>
      </w:r>
      <w:r w:rsidR="00A91ED9" w:rsidRPr="00A91ED9">
        <w:rPr>
          <w:rFonts w:ascii="Times New Roman" w:hAnsi="Times New Roman" w:cs="Times New Roman"/>
          <w:sz w:val="24"/>
          <w:szCs w:val="24"/>
        </w:rPr>
        <w:t>30.07.2018 r.</w:t>
      </w:r>
      <w:r w:rsidRPr="00A91ED9">
        <w:rPr>
          <w:rFonts w:ascii="Times New Roman" w:eastAsia="Times New Roman" w:hAnsi="Times New Roman" w:cs="Times New Roman"/>
          <w:sz w:val="24"/>
          <w:szCs w:val="24"/>
          <w:lang w:eastAsia="pl-PL"/>
        </w:rPr>
        <w:t>.</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bookmarkStart w:id="1" w:name="23"/>
      <w:bookmarkEnd w:id="1"/>
      <w:r w:rsidRPr="002A59DA">
        <w:rPr>
          <w:rFonts w:ascii="Times New Roman" w:eastAsia="Times New Roman" w:hAnsi="Times New Roman" w:cs="Times New Roman"/>
          <w:sz w:val="24"/>
          <w:szCs w:val="24"/>
          <w:lang w:eastAsia="pl-PL"/>
        </w:rPr>
        <w:t>§ 4</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Obowiązki Zamawiającego</w:t>
      </w:r>
    </w:p>
    <w:p w:rsidR="00990C72" w:rsidRPr="002A59DA" w:rsidRDefault="00990C72" w:rsidP="002A59DA">
      <w:pPr>
        <w:pStyle w:val="Akapitzlist"/>
        <w:numPr>
          <w:ilvl w:val="0"/>
          <w:numId w:val="6"/>
        </w:numPr>
        <w:spacing w:after="0" w:line="240" w:lineRule="auto"/>
        <w:ind w:left="426" w:hanging="426"/>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Do obowiązków Zamawiającego należy:</w:t>
      </w:r>
    </w:p>
    <w:p w:rsidR="00990C72" w:rsidRPr="002A59DA" w:rsidRDefault="00990C72" w:rsidP="002A59DA">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Wprowadzenie i protokolarne przekazanie Wykonawcy terenu robót w terminie 7 dni od dnia podpisania umowy.</w:t>
      </w:r>
    </w:p>
    <w:p w:rsidR="00990C72" w:rsidRPr="002A59DA" w:rsidRDefault="00990C72" w:rsidP="002A59DA">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Przekazanie dokumentacji projektowej.</w:t>
      </w:r>
    </w:p>
    <w:p w:rsidR="00990C72" w:rsidRPr="002A59DA" w:rsidRDefault="00990C72" w:rsidP="002A59DA">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lastRenderedPageBreak/>
        <w:t>Zapewnienie na swój koszt nadzoru inwestorskiego przez cały czas realizacji przedmiotu umowy.</w:t>
      </w:r>
    </w:p>
    <w:p w:rsidR="00990C72" w:rsidRPr="002A59DA" w:rsidRDefault="00990C72" w:rsidP="002A59DA">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Odebranie przedmiotu umowy po sprawdzeniu jego należytego wykonania.</w:t>
      </w:r>
    </w:p>
    <w:p w:rsidR="00990C72" w:rsidRPr="002A59DA" w:rsidRDefault="00990C72" w:rsidP="002A59DA">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Terminowa zapłata wynagrodzenia za wykonane i odebrane prace.</w:t>
      </w:r>
    </w:p>
    <w:p w:rsidR="00990C72" w:rsidRPr="002A59DA" w:rsidRDefault="00990C72" w:rsidP="002A59DA">
      <w:pPr>
        <w:pStyle w:val="Akapitzlist"/>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Zamawiający nie ponosi odpowiedzialności za mienie Wykonawcy zgromadzone na terenie wykonywanych robót. </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5</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Obowiązki Wykonawcy</w:t>
      </w:r>
    </w:p>
    <w:p w:rsidR="00990C72" w:rsidRPr="002A59DA" w:rsidRDefault="00990C72" w:rsidP="002A59DA">
      <w:pPr>
        <w:pStyle w:val="Akapitzlist"/>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Do obowiązków Wykonawcy należy:</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Protokolarne przejęcie terenu robót od Zamawiającego. Po jego przejęciu Wykonawca staje się odpowiedzialny za teren.</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Zagospodarowanie terenu robót i jego zaplecza, łącznie z wyposażeniem w urządzenia na swój koszt i ryzyko.</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Zabezpieczenie terenu robót.</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Dokonanie wszelkich uzgodnień z właściwymi służbami Zamawiającego, niezbędnych do realizacji niniejszej umowy.</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Umożliwienie Zamawiającemu w każdym czasie wstępu na teren robót, kontroli realizowanych robót budowlanych, stosowanych w ich toku materiałów oraz innych okoliczności dotyczących bezpośredniej realizacji robót.</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Zorganizowanie i ponoszenie ewentualnych kosztów odbiorów technicznych, pomiarów wynikających z przepisów techniczno - budowlanych, w tym kosztów dozoru technicznego.</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Ponoszenie odpowiedzialności za:</w:t>
      </w:r>
    </w:p>
    <w:p w:rsidR="00990C72" w:rsidRPr="002A59DA" w:rsidRDefault="00990C72" w:rsidP="002A59DA">
      <w:pPr>
        <w:pStyle w:val="Akapitzlist"/>
        <w:numPr>
          <w:ilvl w:val="0"/>
          <w:numId w:val="10"/>
        </w:numPr>
        <w:spacing w:after="0" w:line="240" w:lineRule="auto"/>
        <w:ind w:left="1134" w:hanging="425"/>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stan bhp, ochronę </w:t>
      </w:r>
      <w:proofErr w:type="spellStart"/>
      <w:r w:rsidRPr="002A59DA">
        <w:rPr>
          <w:rFonts w:ascii="Times New Roman" w:eastAsia="Times New Roman" w:hAnsi="Times New Roman" w:cs="Times New Roman"/>
          <w:sz w:val="24"/>
          <w:szCs w:val="24"/>
          <w:lang w:eastAsia="pl-PL"/>
        </w:rPr>
        <w:t>p.poż</w:t>
      </w:r>
      <w:proofErr w:type="spellEnd"/>
      <w:r w:rsidRPr="002A59DA">
        <w:rPr>
          <w:rFonts w:ascii="Times New Roman" w:eastAsia="Times New Roman" w:hAnsi="Times New Roman" w:cs="Times New Roman"/>
          <w:sz w:val="24"/>
          <w:szCs w:val="24"/>
          <w:lang w:eastAsia="pl-PL"/>
        </w:rPr>
        <w:t xml:space="preserve"> i dozór mienia na terenie robót, jak i za wszelkie szkody powstałe w trakcie trwania robót na terenie przejętym od Zamawiającego lub mającym związek z prowadzonymi robotami,</w:t>
      </w:r>
    </w:p>
    <w:p w:rsidR="00990C72" w:rsidRPr="002A59DA" w:rsidRDefault="00990C72" w:rsidP="002A59DA">
      <w:pPr>
        <w:pStyle w:val="Akapitzlist"/>
        <w:numPr>
          <w:ilvl w:val="0"/>
          <w:numId w:val="10"/>
        </w:numPr>
        <w:spacing w:after="0" w:line="240" w:lineRule="auto"/>
        <w:ind w:left="1134" w:hanging="425"/>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stosowanie i bezpieczeństwo wszelkich działań </w:t>
      </w:r>
      <w:r w:rsidR="007D3C89" w:rsidRPr="002A59DA">
        <w:rPr>
          <w:rFonts w:ascii="Times New Roman" w:eastAsia="Times New Roman" w:hAnsi="Times New Roman" w:cs="Times New Roman"/>
          <w:sz w:val="24"/>
          <w:szCs w:val="24"/>
          <w:lang w:eastAsia="pl-PL"/>
        </w:rPr>
        <w:t>prowadzonych na terenie robót i </w:t>
      </w:r>
      <w:r w:rsidRPr="002A59DA">
        <w:rPr>
          <w:rFonts w:ascii="Times New Roman" w:eastAsia="Times New Roman" w:hAnsi="Times New Roman" w:cs="Times New Roman"/>
          <w:sz w:val="24"/>
          <w:szCs w:val="24"/>
          <w:lang w:eastAsia="pl-PL"/>
        </w:rPr>
        <w:t>poza nim, a związanych z wykonywaniem przedmiotu umowy,</w:t>
      </w:r>
    </w:p>
    <w:p w:rsidR="00990C72" w:rsidRPr="002A59DA" w:rsidRDefault="00990C72" w:rsidP="002A59DA">
      <w:pPr>
        <w:pStyle w:val="Akapitzlist"/>
        <w:numPr>
          <w:ilvl w:val="0"/>
          <w:numId w:val="10"/>
        </w:numPr>
        <w:spacing w:after="0" w:line="240" w:lineRule="auto"/>
        <w:ind w:left="1134" w:hanging="425"/>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właściwe, nienaganne zachowanie pracowników Wykonawcy oraz obowiązkowy, oznakowany ubiór roboczy pracowników Wykonawcy,</w:t>
      </w:r>
    </w:p>
    <w:p w:rsidR="00990C72" w:rsidRPr="002A59DA" w:rsidRDefault="00990C72" w:rsidP="002A59DA">
      <w:pPr>
        <w:pStyle w:val="Akapitzlist"/>
        <w:numPr>
          <w:ilvl w:val="0"/>
          <w:numId w:val="10"/>
        </w:numPr>
        <w:spacing w:after="0" w:line="240" w:lineRule="auto"/>
        <w:ind w:left="1134" w:hanging="425"/>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szkody oraz następstwa nieszczęśliwych wypadków pracowników i osób trzecich powstałe w związku z prowadzonymi robotami. </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Wykonanie przedmiotu umowy z materiałów odpowiadających wymaganiom określonym w ustawie Prawo budowlane. Okazanie na żądanie Zamawiającego lub Inspektora nadzoru inwestorskiego, certyfikatów zgodności z polską normą lub aprobatą techniczną każdego używanego na budowie wyrobu.</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990C72" w:rsidRPr="002A59DA" w:rsidRDefault="00990C72" w:rsidP="002A59DA">
      <w:pPr>
        <w:pStyle w:val="Akapitzlist"/>
        <w:numPr>
          <w:ilvl w:val="0"/>
          <w:numId w:val="11"/>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ustawy z dnia 27.04.2001 r. Prawo ochrony środowiska,</w:t>
      </w:r>
    </w:p>
    <w:p w:rsidR="00990C72" w:rsidRPr="002A59DA" w:rsidRDefault="00990C72" w:rsidP="002A59DA">
      <w:pPr>
        <w:pStyle w:val="Akapitzlist"/>
        <w:numPr>
          <w:ilvl w:val="0"/>
          <w:numId w:val="11"/>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ustawy z dnia 27.04.2001 r. o odpadach.</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Terminowe wykonanie i przekazanie Zamawiającemu przedmiotu umowy.</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Na każde wezwanie Zamawiającego, dostarczenie niezbędnych dokumentów potwierdzających parametry techniczne oraz wymagane normy stosowanych materiałów, w tym np. wyników oraz protokołów badań, sprawozdań i prób dotyczących realizowanego przedmiotu niniejszej umowy.</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Zabezpieczenie instalacji, urządzeń i obiektów na terenie robót i w jej bezpośrednim otoczeniu, przed ich zniszczeniem lub uszkodzeniem w trakcie wykonywania robót.</w:t>
      </w:r>
      <w:bookmarkStart w:id="2" w:name="24"/>
      <w:bookmarkEnd w:id="2"/>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Dbanie o porządek na terenie robót.</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lastRenderedPageBreak/>
        <w:t>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Kompletowanie w trakcie realizacji robót w</w:t>
      </w:r>
      <w:r w:rsidR="00E127F2" w:rsidRPr="002A59DA">
        <w:rPr>
          <w:rFonts w:ascii="Times New Roman" w:eastAsia="Times New Roman" w:hAnsi="Times New Roman" w:cs="Times New Roman"/>
          <w:sz w:val="24"/>
          <w:szCs w:val="24"/>
          <w:lang w:eastAsia="pl-PL"/>
        </w:rPr>
        <w:t>szelkiej dokumentacji zgodnie z </w:t>
      </w:r>
      <w:r w:rsidRPr="002A59DA">
        <w:rPr>
          <w:rFonts w:ascii="Times New Roman" w:eastAsia="Times New Roman" w:hAnsi="Times New Roman" w:cs="Times New Roman"/>
          <w:sz w:val="24"/>
          <w:szCs w:val="24"/>
          <w:lang w:eastAsia="pl-PL"/>
        </w:rPr>
        <w:t>przepisami Prawa budowlanego oraz przygotowanie do odbioru końcowego kompletu dokumentów niezbędnych przy odbiorze.</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Usunięcie wszelkich wad i usterek stwierdzonych przez nadzór inwestorski w trakcie trwania robót w terminie nie dłuższym niż termin technicznie uzasadniony i konieczny do ich usunięcia.</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Posiadanie opłaconej polisy ubezpieczeniowej obejmującej ubezpieczenie od odpowiedzialności cywilnej (ważnej w terminie do odbioru końcowego), a w przypadku jej braku - innego dokumentu potwierdzającego, że Wykonawca jest ubezpieczony od odpowiedzialności cywilnej w zakresie prowadzonej działalności związanej z przedmiotem zamówienia na sumę </w:t>
      </w:r>
      <w:r w:rsidR="00C04BDD" w:rsidRPr="002A59DA">
        <w:rPr>
          <w:rFonts w:ascii="Times New Roman" w:eastAsia="Times New Roman" w:hAnsi="Times New Roman" w:cs="Times New Roman"/>
          <w:sz w:val="24"/>
          <w:szCs w:val="24"/>
          <w:lang w:eastAsia="pl-PL"/>
        </w:rPr>
        <w:t>ubezpieczenia nie mniejszą niż 5</w:t>
      </w:r>
      <w:r w:rsidR="00CB41A3" w:rsidRPr="002A59DA">
        <w:rPr>
          <w:rFonts w:ascii="Times New Roman" w:eastAsia="Times New Roman" w:hAnsi="Times New Roman" w:cs="Times New Roman"/>
          <w:sz w:val="24"/>
          <w:szCs w:val="24"/>
          <w:lang w:eastAsia="pl-PL"/>
        </w:rPr>
        <w:t>0 000, </w:t>
      </w:r>
      <w:r w:rsidRPr="002A59DA">
        <w:rPr>
          <w:rFonts w:ascii="Times New Roman" w:eastAsia="Times New Roman" w:hAnsi="Times New Roman" w:cs="Times New Roman"/>
          <w:sz w:val="24"/>
          <w:szCs w:val="24"/>
          <w:lang w:eastAsia="pl-PL"/>
        </w:rPr>
        <w:t xml:space="preserve">00 zł (słownie: </w:t>
      </w:r>
      <w:r w:rsidR="00C04BDD" w:rsidRPr="002A59DA">
        <w:rPr>
          <w:rFonts w:ascii="Times New Roman" w:eastAsia="Times New Roman" w:hAnsi="Times New Roman" w:cs="Times New Roman"/>
          <w:sz w:val="24"/>
          <w:szCs w:val="24"/>
          <w:lang w:eastAsia="pl-PL"/>
        </w:rPr>
        <w:t>pięćdziesiąt</w:t>
      </w:r>
      <w:r w:rsidRPr="002A59DA">
        <w:rPr>
          <w:rFonts w:ascii="Times New Roman" w:eastAsia="Times New Roman" w:hAnsi="Times New Roman" w:cs="Times New Roman"/>
          <w:sz w:val="24"/>
          <w:szCs w:val="24"/>
          <w:lang w:eastAsia="pl-PL"/>
        </w:rP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Ubezpieczenie powinno być ważne na cały okres realizacji niniejszego zamówienia.</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Niezwłoczne informowanie Zamawiającego oraz Insp</w:t>
      </w:r>
      <w:r w:rsidR="00E127F2" w:rsidRPr="002A59DA">
        <w:rPr>
          <w:rFonts w:ascii="Times New Roman" w:eastAsia="Times New Roman" w:hAnsi="Times New Roman" w:cs="Times New Roman"/>
          <w:sz w:val="24"/>
          <w:szCs w:val="24"/>
          <w:lang w:eastAsia="pl-PL"/>
        </w:rPr>
        <w:t>ektora nadzoru inwestorskiego o </w:t>
      </w:r>
      <w:r w:rsidRPr="002A59DA">
        <w:rPr>
          <w:rFonts w:ascii="Times New Roman" w:eastAsia="Times New Roman" w:hAnsi="Times New Roman" w:cs="Times New Roman"/>
          <w:sz w:val="24"/>
          <w:szCs w:val="24"/>
          <w:lang w:eastAsia="pl-PL"/>
        </w:rPr>
        <w:t xml:space="preserve">problemach technicznych lub okolicznościach, które mogą wpłynąć na jakość robót lub termin zakończenia robót. </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Wykonawca zobowiązany jest zapewnić wykonanie i kierowanie robotami objętymi umową przez osoby posiadające stosowne kwalifikacje zawodowe i uprawnienia budowlane.</w:t>
      </w:r>
    </w:p>
    <w:p w:rsidR="00990C72" w:rsidRPr="002A59DA" w:rsidRDefault="00990C72" w:rsidP="002A59D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Kierownik budowy (robót) zobowiązany jest do prowadzenia dziennika budowy</w:t>
      </w:r>
      <w:r w:rsidR="00E127F2" w:rsidRPr="002A59DA">
        <w:rPr>
          <w:rFonts w:ascii="Times New Roman" w:eastAsia="Times New Roman" w:hAnsi="Times New Roman" w:cs="Times New Roman"/>
          <w:sz w:val="24"/>
          <w:szCs w:val="24"/>
          <w:lang w:eastAsia="pl-PL"/>
        </w:rPr>
        <w:t xml:space="preserve"> i </w:t>
      </w:r>
      <w:r w:rsidRPr="002A59DA">
        <w:rPr>
          <w:rFonts w:ascii="Times New Roman" w:eastAsia="Times New Roman" w:hAnsi="Times New Roman" w:cs="Times New Roman"/>
          <w:sz w:val="24"/>
          <w:szCs w:val="24"/>
          <w:lang w:eastAsia="pl-PL"/>
        </w:rPr>
        <w:t>działać będzie w granicach umocowania określonego w ustawie Prawo budowlane.</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6</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Wynagrodzenie i zapłata wynagrodzenia</w:t>
      </w:r>
    </w:p>
    <w:p w:rsidR="00B53B19" w:rsidRPr="002A59DA" w:rsidRDefault="00990C72" w:rsidP="002A59DA">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 wykonanie przedmiotu umowy, określonego w niniejszej umowie, Strony ustalają wynagrodzenie ryczałtowe w wysokości:</w:t>
      </w:r>
    </w:p>
    <w:p w:rsidR="00990C72" w:rsidRPr="002A59DA" w:rsidRDefault="00990C72" w:rsidP="002A59DA">
      <w:pPr>
        <w:pStyle w:val="Akapitzlist"/>
        <w:spacing w:after="0" w:line="240" w:lineRule="auto"/>
        <w:ind w:left="0"/>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łącznie cena ryczałtowa brutto: </w:t>
      </w:r>
      <w:r w:rsidR="00E127F2" w:rsidRPr="002A59DA">
        <w:rPr>
          <w:rFonts w:ascii="Times New Roman" w:hAnsi="Times New Roman" w:cs="Times New Roman"/>
          <w:sz w:val="24"/>
          <w:szCs w:val="24"/>
        </w:rPr>
        <w:t>………………………….</w:t>
      </w:r>
      <w:r w:rsidR="00B53B19" w:rsidRPr="002A59DA">
        <w:rPr>
          <w:rFonts w:ascii="Times New Roman" w:hAnsi="Times New Roman" w:cs="Times New Roman"/>
          <w:sz w:val="24"/>
          <w:szCs w:val="24"/>
        </w:rPr>
        <w:t xml:space="preserve"> zł </w:t>
      </w:r>
    </w:p>
    <w:p w:rsidR="00B53B19" w:rsidRPr="002A59DA" w:rsidRDefault="00990C72" w:rsidP="002A59DA">
      <w:pPr>
        <w:pStyle w:val="Akapitzlist"/>
        <w:spacing w:after="0" w:line="240" w:lineRule="auto"/>
        <w:ind w:left="0"/>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słownie:</w:t>
      </w:r>
      <w:r w:rsidR="00B53B19" w:rsidRPr="002A59DA">
        <w:rPr>
          <w:rFonts w:ascii="Times New Roman" w:eastAsia="Times New Roman" w:hAnsi="Times New Roman" w:cs="Times New Roman"/>
          <w:sz w:val="24"/>
          <w:szCs w:val="24"/>
          <w:lang w:eastAsia="pl-PL"/>
        </w:rPr>
        <w:t xml:space="preserve"> </w:t>
      </w:r>
      <w:r w:rsidR="00E127F2" w:rsidRPr="002A59DA">
        <w:rPr>
          <w:rFonts w:ascii="Times New Roman" w:hAnsi="Times New Roman" w:cs="Times New Roman"/>
          <w:sz w:val="24"/>
          <w:szCs w:val="24"/>
        </w:rPr>
        <w:t>…………………………………………………………………………………………</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netto:</w:t>
      </w:r>
      <w:r w:rsidR="00B53B19" w:rsidRPr="002A59DA">
        <w:rPr>
          <w:rFonts w:ascii="Times New Roman" w:eastAsia="Times New Roman" w:hAnsi="Times New Roman" w:cs="Times New Roman"/>
          <w:sz w:val="24"/>
          <w:szCs w:val="24"/>
          <w:lang w:eastAsia="pl-PL"/>
        </w:rPr>
        <w:t xml:space="preserve"> </w:t>
      </w:r>
      <w:r w:rsidR="00B53B19" w:rsidRPr="002A59DA">
        <w:rPr>
          <w:rFonts w:ascii="Times New Roman" w:hAnsi="Times New Roman" w:cs="Times New Roman"/>
          <w:sz w:val="24"/>
          <w:szCs w:val="24"/>
        </w:rPr>
        <w:t xml:space="preserve"> </w:t>
      </w:r>
      <w:r w:rsidR="00E127F2" w:rsidRPr="002A59DA">
        <w:rPr>
          <w:rFonts w:ascii="Times New Roman" w:hAnsi="Times New Roman" w:cs="Times New Roman"/>
          <w:sz w:val="24"/>
          <w:szCs w:val="24"/>
        </w:rPr>
        <w:t>…………………………………..</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plus podatek VAT </w:t>
      </w:r>
      <w:r w:rsidR="00E127F2" w:rsidRPr="002A59DA">
        <w:rPr>
          <w:rFonts w:ascii="Times New Roman" w:eastAsia="Times New Roman" w:hAnsi="Times New Roman" w:cs="Times New Roman"/>
          <w:sz w:val="24"/>
          <w:szCs w:val="24"/>
          <w:lang w:eastAsia="pl-PL"/>
        </w:rPr>
        <w:t>…………</w:t>
      </w:r>
      <w:r w:rsidRPr="002A59DA">
        <w:rPr>
          <w:rFonts w:ascii="Times New Roman" w:eastAsia="Times New Roman" w:hAnsi="Times New Roman" w:cs="Times New Roman"/>
          <w:sz w:val="24"/>
          <w:szCs w:val="24"/>
          <w:lang w:eastAsia="pl-PL"/>
        </w:rPr>
        <w:t xml:space="preserve"> %, tj</w:t>
      </w:r>
      <w:r w:rsidR="008876F6" w:rsidRPr="002A59DA">
        <w:rPr>
          <w:rFonts w:ascii="Times New Roman" w:eastAsia="Times New Roman" w:hAnsi="Times New Roman" w:cs="Times New Roman"/>
          <w:sz w:val="24"/>
          <w:szCs w:val="24"/>
          <w:lang w:eastAsia="pl-PL"/>
        </w:rPr>
        <w:t xml:space="preserve">. </w:t>
      </w:r>
      <w:r w:rsidR="00E127F2" w:rsidRPr="002A59DA">
        <w:rPr>
          <w:rFonts w:ascii="Times New Roman" w:eastAsia="Times New Roman" w:hAnsi="Times New Roman" w:cs="Times New Roman"/>
          <w:sz w:val="24"/>
          <w:szCs w:val="24"/>
          <w:lang w:eastAsia="pl-PL"/>
        </w:rPr>
        <w:t>…………………………………..</w:t>
      </w:r>
      <w:r w:rsidRPr="002A59DA">
        <w:rPr>
          <w:rFonts w:ascii="Times New Roman" w:eastAsia="Times New Roman" w:hAnsi="Times New Roman" w:cs="Times New Roman"/>
          <w:sz w:val="24"/>
          <w:szCs w:val="24"/>
          <w:lang w:eastAsia="pl-PL"/>
        </w:rPr>
        <w:t xml:space="preserve"> </w:t>
      </w:r>
    </w:p>
    <w:p w:rsidR="00990C72" w:rsidRPr="002A59DA" w:rsidRDefault="00990C72" w:rsidP="002A59DA">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Ustalone przez Strony wynagrodzenie stanowi cenę ryczałtową w rozumieniu art. 632 Kodeksu cywilnego i obejmuje wszystkie koszty związane z realizacją postanowień niniejszej umowy, wynikające wprost z dokumentacji projektowej, jak również wszelkie inne koszty w nich </w:t>
      </w:r>
      <w:bookmarkStart w:id="3" w:name="25"/>
      <w:bookmarkEnd w:id="3"/>
      <w:r w:rsidRPr="002A59DA">
        <w:rPr>
          <w:rFonts w:ascii="Times New Roman" w:eastAsia="Times New Roman" w:hAnsi="Times New Roman" w:cs="Times New Roman"/>
          <w:sz w:val="24"/>
          <w:szCs w:val="24"/>
          <w:lang w:eastAsia="pl-PL"/>
        </w:rPr>
        <w:t>nieujęte, a bez których nie można wykonać zamówienia.</w:t>
      </w:r>
    </w:p>
    <w:p w:rsidR="00990C72" w:rsidRPr="002A59DA" w:rsidRDefault="00990C72" w:rsidP="002A59DA">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Wykonawca oświadcza, że jest płatnikiem podatku VAT uprawnionym do wystawienia faktury VAT. Numer NIP Wykonawcy </w:t>
      </w:r>
      <w:r w:rsidR="00E127F2" w:rsidRPr="002A59DA">
        <w:rPr>
          <w:rFonts w:ascii="Times New Roman" w:eastAsia="Times New Roman" w:hAnsi="Times New Roman" w:cs="Times New Roman"/>
          <w:sz w:val="24"/>
          <w:szCs w:val="24"/>
          <w:lang w:eastAsia="pl-PL"/>
        </w:rPr>
        <w:t>……………………………….</w:t>
      </w:r>
      <w:r w:rsidR="008876F6" w:rsidRPr="002A59DA">
        <w:rPr>
          <w:rFonts w:ascii="Times New Roman" w:eastAsia="Times New Roman" w:hAnsi="Times New Roman" w:cs="Times New Roman"/>
          <w:sz w:val="24"/>
          <w:szCs w:val="24"/>
          <w:lang w:eastAsia="pl-PL"/>
        </w:rPr>
        <w:t>.</w:t>
      </w:r>
    </w:p>
    <w:p w:rsidR="00990C72" w:rsidRPr="002A59DA" w:rsidRDefault="00990C72" w:rsidP="002A59DA">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Rozliczenie wynagrodzenia za wykonanie przedmiotu umowy nastąpi fakturą końcową - po zrealizowaniu całości zamówienia, płatną po bezusterkowym, protokolarnym odbiorze końcowym przedmiotu zamówienia i złożeniu przez Wykonawcę faktury płatnej w </w:t>
      </w:r>
      <w:r w:rsidRPr="002A59DA">
        <w:rPr>
          <w:rFonts w:ascii="Times New Roman" w:eastAsia="Times New Roman" w:hAnsi="Times New Roman" w:cs="Times New Roman"/>
          <w:sz w:val="24"/>
          <w:szCs w:val="24"/>
          <w:lang w:eastAsia="pl-PL"/>
        </w:rPr>
        <w:lastRenderedPageBreak/>
        <w:t xml:space="preserve">terminie 30 dni przelewem na rachunek bankowy Wykonawcy Nr </w:t>
      </w:r>
      <w:r w:rsidR="00E127F2" w:rsidRPr="002A59DA">
        <w:rPr>
          <w:rFonts w:ascii="Times New Roman" w:eastAsia="Times New Roman" w:hAnsi="Times New Roman" w:cs="Times New Roman"/>
          <w:sz w:val="24"/>
          <w:szCs w:val="24"/>
          <w:lang w:eastAsia="pl-PL"/>
        </w:rPr>
        <w:t>……………………………………………………………………………………………..</w:t>
      </w:r>
    </w:p>
    <w:p w:rsidR="00990C72" w:rsidRPr="002A59DA" w:rsidRDefault="00990C72" w:rsidP="002A59DA">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 nieterminową płatność faktury, Wykonawca ma prawo naliczyć odsetki ustawowe.</w:t>
      </w:r>
    </w:p>
    <w:p w:rsidR="00990C72" w:rsidRPr="002A59DA" w:rsidRDefault="00990C72" w:rsidP="002A59DA">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Podstawą wystawienia faktury, jest:</w:t>
      </w:r>
    </w:p>
    <w:p w:rsidR="00990C72" w:rsidRPr="002A59DA" w:rsidRDefault="00990C72" w:rsidP="002A59DA">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bezusterkowy protokół odbioru końcowego robót budowlanych,</w:t>
      </w:r>
    </w:p>
    <w:p w:rsidR="00990C72" w:rsidRPr="002A59DA" w:rsidRDefault="00990C72" w:rsidP="002A59DA">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oświadczenie o nie zaleganiu z płatnościami na rzecz Podwykonawców oraz oświadczenia Podwykonawców o otrzymaniu od Wykonawcy należnych im kwot wynagrodzenia za wykonane prace,</w:t>
      </w:r>
    </w:p>
    <w:p w:rsidR="00990C72" w:rsidRPr="002A59DA" w:rsidRDefault="00990C72" w:rsidP="002A59DA">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kopie faktur lub rachunków wystawionych przez zaakceptowanych przez Zamawiającego Podwykonawców i dalszych Podwykonawców za wykonane przez nich roboty, dostawy lub usługi, </w:t>
      </w:r>
    </w:p>
    <w:p w:rsidR="00990C72" w:rsidRPr="002A59DA" w:rsidRDefault="00990C72" w:rsidP="002A59DA">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kopie przelewów bankowych potwierdzających dokonane płatności.</w:t>
      </w:r>
    </w:p>
    <w:p w:rsidR="00990C72" w:rsidRPr="002A59DA" w:rsidRDefault="00990C72" w:rsidP="002A59DA">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Jeżeli Wykonawca nie przedstawi wraz z fakturą V</w:t>
      </w:r>
      <w:r w:rsidR="00E127F2" w:rsidRPr="002A59DA">
        <w:rPr>
          <w:rFonts w:ascii="Times New Roman" w:eastAsia="Times New Roman" w:hAnsi="Times New Roman" w:cs="Times New Roman"/>
          <w:sz w:val="24"/>
          <w:szCs w:val="24"/>
          <w:lang w:eastAsia="pl-PL"/>
        </w:rPr>
        <w:t>AT dokumentów, o których mowa w </w:t>
      </w:r>
      <w:r w:rsidRPr="002A59DA">
        <w:rPr>
          <w:rFonts w:ascii="Times New Roman" w:eastAsia="Times New Roman" w:hAnsi="Times New Roman" w:cs="Times New Roman"/>
          <w:sz w:val="24"/>
          <w:szCs w:val="24"/>
          <w:lang w:eastAsia="pl-PL"/>
        </w:rPr>
        <w:t xml:space="preserve">ust. 6, Zamawiający jest uprawniony do wstrzymania zapłaty należnego Wykonawcy wynagrodzenia do czasu przedłożenia przez Wykonawcę stosownych dokumentów. Wstrzymanie przez Zamawiającego zapłaty do czasu wypełnienia przez Wykonawcę powyższych wymagań, nie skutkuje nie dotrzymaniem przez Zamawiającego terminu płatności i nie uprawnia Wykonawcy do żądania odsetek. </w:t>
      </w:r>
    </w:p>
    <w:p w:rsidR="00990C72" w:rsidRPr="002A59DA" w:rsidRDefault="00990C72" w:rsidP="002A59DA">
      <w:pPr>
        <w:pStyle w:val="Akapitzlist"/>
        <w:numPr>
          <w:ilvl w:val="0"/>
          <w:numId w:val="1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 dzień zapłaty uważa się dzień obciążenia rachunku bankowego Zamawiającego.</w:t>
      </w:r>
    </w:p>
    <w:p w:rsidR="00BE6E31" w:rsidRPr="002A59DA" w:rsidRDefault="00BE6E31" w:rsidP="002A59DA">
      <w:pPr>
        <w:spacing w:after="0" w:line="240" w:lineRule="auto"/>
        <w:jc w:val="both"/>
        <w:rPr>
          <w:rFonts w:ascii="Times New Roman" w:eastAsia="Times New Roman" w:hAnsi="Times New Roman" w:cs="Times New Roman"/>
          <w:sz w:val="24"/>
          <w:szCs w:val="24"/>
          <w:lang w:eastAsia="pl-PL"/>
        </w:rPr>
      </w:pPr>
    </w:p>
    <w:p w:rsidR="00BE6E31" w:rsidRPr="002A59DA" w:rsidRDefault="00BE6E31" w:rsidP="002A59DA">
      <w:pPr>
        <w:spacing w:after="0" w:line="240" w:lineRule="auto"/>
        <w:jc w:val="both"/>
        <w:rPr>
          <w:rFonts w:ascii="Times New Roman" w:eastAsia="Times New Roman" w:hAnsi="Times New Roman" w:cs="Times New Roman"/>
          <w:sz w:val="24"/>
          <w:szCs w:val="24"/>
          <w:lang w:eastAsia="pl-PL"/>
        </w:rPr>
      </w:pP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7</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Odbiory</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Strony zgodnie postanawiają, że będą stosowane następujące rodzaje odbiorów robót:</w:t>
      </w:r>
    </w:p>
    <w:p w:rsidR="00990C72" w:rsidRPr="002A59DA" w:rsidRDefault="00990C72" w:rsidP="002A59DA">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odbiory robót zanikających i ulegających zakryciu dokonywane przez Inspektora nadzoru inwestorskiego,</w:t>
      </w:r>
    </w:p>
    <w:p w:rsidR="00990C72" w:rsidRPr="002A59DA" w:rsidRDefault="00990C72" w:rsidP="002A59DA">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odbiór końcowy dokonywany przez Komisję odbiorową.</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Wykonawca winien zgłaszać gotowość do odbiorów, o których mowa wyżej, wpisem do dziennika budowy.</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Odbioru końcowego dokonuje się po całkowitym zakończeniu wszystkich robót składających się na przedmiot umowy. </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Wraz ze zgłoszeniem do odbioru końcowego, Wykonawca przekaże Zamawiającemu następujące dokumenty:</w:t>
      </w:r>
    </w:p>
    <w:p w:rsidR="00990C72" w:rsidRPr="002A59DA" w:rsidRDefault="00990C72" w:rsidP="002A59DA">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wypełniony dziennik budowy zawierający m.in. potwierdzenie przez Inspektora nadzoru inwestorskiego zakończenia robót,</w:t>
      </w:r>
    </w:p>
    <w:p w:rsidR="00990C72" w:rsidRPr="002A59DA" w:rsidRDefault="00CB41A3" w:rsidP="002A59DA">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inwentaryzację powykonawczą,</w:t>
      </w:r>
    </w:p>
    <w:p w:rsidR="00990C72" w:rsidRPr="002A59DA" w:rsidRDefault="00990C72" w:rsidP="002A59DA">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protokoły z przeprowadzonych prób i badań,</w:t>
      </w:r>
    </w:p>
    <w:p w:rsidR="00990C72" w:rsidRPr="002A59DA" w:rsidRDefault="00990C72" w:rsidP="002A59DA">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oświadczenie Kierownika budowy o zgodnośc</w:t>
      </w:r>
      <w:r w:rsidR="00E127F2" w:rsidRPr="002A59DA">
        <w:rPr>
          <w:rFonts w:ascii="Times New Roman" w:eastAsia="Times New Roman" w:hAnsi="Times New Roman" w:cs="Times New Roman"/>
          <w:sz w:val="24"/>
          <w:szCs w:val="24"/>
          <w:lang w:eastAsia="pl-PL"/>
        </w:rPr>
        <w:t>i wykonania robót budowlanych z </w:t>
      </w:r>
      <w:r w:rsidRPr="002A59DA">
        <w:rPr>
          <w:rFonts w:ascii="Times New Roman" w:eastAsia="Times New Roman" w:hAnsi="Times New Roman" w:cs="Times New Roman"/>
          <w:sz w:val="24"/>
          <w:szCs w:val="24"/>
          <w:lang w:eastAsia="pl-PL"/>
        </w:rPr>
        <w:t>opisem przedmiotu zamówienia, zasadami współczesnej wiedzy technicznej oraz obwiązującymi normami i przepisami,</w:t>
      </w:r>
    </w:p>
    <w:p w:rsidR="00990C72" w:rsidRPr="002A59DA" w:rsidRDefault="00990C72" w:rsidP="002A59DA">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oświadczenie Kierownika budowy o doprowadzeniu do należytego stanu i porządku terenu budowy, a także, w razie korzystania, również dróg oraz sąsiednich nieruchomości,</w:t>
      </w:r>
    </w:p>
    <w:p w:rsidR="00990C72" w:rsidRPr="002A59DA" w:rsidRDefault="00990C72" w:rsidP="002A59DA">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dokumenty (atesty, certyfikaty, aprobaty techniczne, deklaracje zgodności) potwierdzające, że wbudowane wyroby budowlane są zgodne z ustawą Prawo budowlane (opisane i ostemplowane przez Kierownika budowy), </w:t>
      </w:r>
      <w:bookmarkStart w:id="4" w:name="26"/>
      <w:bookmarkEnd w:id="4"/>
    </w:p>
    <w:p w:rsidR="00990C72" w:rsidRPr="002A59DA" w:rsidRDefault="00990C72" w:rsidP="002A59DA">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dokumenty gwarancyjne na zamontowane materiały, </w:t>
      </w:r>
    </w:p>
    <w:p w:rsidR="00990C72" w:rsidRPr="002A59DA" w:rsidRDefault="00990C72" w:rsidP="002A59DA">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lastRenderedPageBreak/>
        <w:t>inne dokumenty zgromadzone w trakcie wykon</w:t>
      </w:r>
      <w:r w:rsidR="00E127F2" w:rsidRPr="002A59DA">
        <w:rPr>
          <w:rFonts w:ascii="Times New Roman" w:eastAsia="Times New Roman" w:hAnsi="Times New Roman" w:cs="Times New Roman"/>
          <w:sz w:val="24"/>
          <w:szCs w:val="24"/>
          <w:lang w:eastAsia="pl-PL"/>
        </w:rPr>
        <w:t>ywania przedmiotu zamówienia, a </w:t>
      </w:r>
      <w:r w:rsidRPr="002A59DA">
        <w:rPr>
          <w:rFonts w:ascii="Times New Roman" w:eastAsia="Times New Roman" w:hAnsi="Times New Roman" w:cs="Times New Roman"/>
          <w:sz w:val="24"/>
          <w:szCs w:val="24"/>
          <w:lang w:eastAsia="pl-PL"/>
        </w:rPr>
        <w:t>odnoszące się do jego realizacji, zwłaszcza rys</w:t>
      </w:r>
      <w:r w:rsidR="00E127F2" w:rsidRPr="002A59DA">
        <w:rPr>
          <w:rFonts w:ascii="Times New Roman" w:eastAsia="Times New Roman" w:hAnsi="Times New Roman" w:cs="Times New Roman"/>
          <w:sz w:val="24"/>
          <w:szCs w:val="24"/>
          <w:lang w:eastAsia="pl-PL"/>
        </w:rPr>
        <w:t>unki ze zmianami naniesionymi w </w:t>
      </w:r>
      <w:r w:rsidRPr="002A59DA">
        <w:rPr>
          <w:rFonts w:ascii="Times New Roman" w:eastAsia="Times New Roman" w:hAnsi="Times New Roman" w:cs="Times New Roman"/>
          <w:sz w:val="24"/>
          <w:szCs w:val="24"/>
          <w:lang w:eastAsia="pl-PL"/>
        </w:rPr>
        <w:t>trakcie realizacji zadania wraz z uzyskanymi decyzjami odpowiednich organów,</w:t>
      </w:r>
    </w:p>
    <w:p w:rsidR="00990C72" w:rsidRPr="002A59DA" w:rsidRDefault="00990C72" w:rsidP="002A59DA">
      <w:pPr>
        <w:pStyle w:val="Akapitzlist"/>
        <w:numPr>
          <w:ilvl w:val="0"/>
          <w:numId w:val="1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inne niezbędne do rozpoczęcia czynności odbioru dokumenty, o ile są wymagane zgodnie z umową, dokumentacją projektową.</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przypadku nie dostarczenia wszystkich dokumentów przez Wykonawcę, powiadomienie o zakończeniu robót będzie uznane za bezskuteczne do momentu uzupełnienia ostatniego z wymaganych dokumentów. Czas na wyznaczenie przez Zamawiającego odbioru końcowego będzie liczony od momentu uzupełnienia ostatniego z wymaganych dokumentów.</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wyznaczy i rozpocznie czynności odbioru końcowego w terminie 14 dni roboczych od daty zawiadomienia go o osiągnięciu gotowości do odbioru końcowego.</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Odbiór końcowy jest przeprowadzany komisyjn</w:t>
      </w:r>
      <w:r w:rsidR="00E127F2" w:rsidRPr="002A59DA">
        <w:rPr>
          <w:rFonts w:ascii="Times New Roman" w:eastAsia="Times New Roman" w:hAnsi="Times New Roman" w:cs="Times New Roman"/>
          <w:sz w:val="24"/>
          <w:szCs w:val="24"/>
          <w:lang w:eastAsia="pl-PL"/>
        </w:rPr>
        <w:t>ie przy udziale Zamawiającego i </w:t>
      </w:r>
      <w:r w:rsidRPr="002A59DA">
        <w:rPr>
          <w:rFonts w:ascii="Times New Roman" w:eastAsia="Times New Roman" w:hAnsi="Times New Roman" w:cs="Times New Roman"/>
          <w:sz w:val="24"/>
          <w:szCs w:val="24"/>
          <w:lang w:eastAsia="pl-PL"/>
        </w:rPr>
        <w:t>Wykonawcy. Z odbioru robót Strony sporządzą protokół odbioru.</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zobowiązany jest do dokonania lub odmowy dokonania odbioru końcowego, w terminie 14 dni roboczych od dnia rozpoczęcia tego odbioru.</w:t>
      </w:r>
    </w:p>
    <w:p w:rsidR="00990C72" w:rsidRPr="002A59DA" w:rsidRDefault="00990C72" w:rsidP="002A59DA">
      <w:pPr>
        <w:pStyle w:val="Akapitzlist"/>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Za datę wykonania przez Wykonawcę zobowiązania wynikającego z niniejszej umowy, uznaje się datę zgłoszenia gotowości odbioru robót budowlanych potwierdzoną wpisem do dziennika budowy przez Inspektora nadzoru inwestorskiego. </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8</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Zabezpieczenie należytego wykonania umowy</w:t>
      </w:r>
    </w:p>
    <w:p w:rsidR="00990C72" w:rsidRPr="002A59DA" w:rsidRDefault="00990C72" w:rsidP="002A59DA">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Wykonawca wnosi zabezpieczenie należytego wykonania umowy w wysokości 10% od zaoferowanej ceny całkowitej podanej w ofercie</w:t>
      </w:r>
      <w:r w:rsidR="000F4F10" w:rsidRPr="002A59DA">
        <w:rPr>
          <w:rFonts w:ascii="Times New Roman" w:eastAsia="Times New Roman" w:hAnsi="Times New Roman" w:cs="Times New Roman"/>
          <w:sz w:val="24"/>
          <w:szCs w:val="24"/>
          <w:lang w:eastAsia="pl-PL"/>
        </w:rPr>
        <w:t>………………</w:t>
      </w:r>
      <w:r w:rsidRPr="002A59DA">
        <w:rPr>
          <w:rFonts w:ascii="Times New Roman" w:eastAsia="Times New Roman" w:hAnsi="Times New Roman" w:cs="Times New Roman"/>
          <w:sz w:val="24"/>
          <w:szCs w:val="24"/>
          <w:lang w:eastAsia="pl-PL"/>
        </w:rPr>
        <w:t xml:space="preserve">, tj. w kwocie </w:t>
      </w:r>
      <w:r w:rsidR="000F4F10" w:rsidRPr="002A59DA">
        <w:rPr>
          <w:rFonts w:ascii="Times New Roman" w:eastAsia="Times New Roman" w:hAnsi="Times New Roman" w:cs="Times New Roman"/>
          <w:sz w:val="24"/>
          <w:szCs w:val="24"/>
          <w:lang w:eastAsia="pl-PL"/>
        </w:rPr>
        <w:t>………...</w:t>
      </w:r>
      <w:r w:rsidR="008876F6" w:rsidRPr="002A59DA">
        <w:rPr>
          <w:rFonts w:ascii="Times New Roman" w:eastAsia="Times New Roman" w:hAnsi="Times New Roman" w:cs="Times New Roman"/>
          <w:sz w:val="24"/>
          <w:szCs w:val="24"/>
          <w:lang w:eastAsia="pl-PL"/>
        </w:rPr>
        <w:t xml:space="preserve"> zł</w:t>
      </w:r>
      <w:r w:rsidRPr="002A59DA">
        <w:rPr>
          <w:rFonts w:ascii="Times New Roman" w:eastAsia="Times New Roman" w:hAnsi="Times New Roman" w:cs="Times New Roman"/>
          <w:sz w:val="24"/>
          <w:szCs w:val="24"/>
          <w:lang w:eastAsia="pl-PL"/>
        </w:rPr>
        <w:t xml:space="preserve">. </w:t>
      </w:r>
    </w:p>
    <w:p w:rsidR="00990C72" w:rsidRPr="002A59DA" w:rsidRDefault="00990C72" w:rsidP="002A59DA">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Zabezpieczenie, o którym mowa w ust. 1 zostało wniesione w formie </w:t>
      </w:r>
      <w:r w:rsidR="00B13560" w:rsidRPr="002A59DA">
        <w:rPr>
          <w:rFonts w:ascii="Times New Roman" w:eastAsia="Times New Roman" w:hAnsi="Times New Roman" w:cs="Times New Roman"/>
          <w:sz w:val="24"/>
          <w:szCs w:val="24"/>
          <w:lang w:eastAsia="pl-PL"/>
        </w:rPr>
        <w:t>pieniężnej</w:t>
      </w:r>
      <w:r w:rsidRPr="002A59DA">
        <w:rPr>
          <w:rFonts w:ascii="Times New Roman" w:eastAsia="Times New Roman" w:hAnsi="Times New Roman" w:cs="Times New Roman"/>
          <w:sz w:val="24"/>
          <w:szCs w:val="24"/>
          <w:lang w:eastAsia="pl-PL"/>
        </w:rPr>
        <w:t>.</w:t>
      </w:r>
    </w:p>
    <w:p w:rsidR="00990C72" w:rsidRPr="002A59DA" w:rsidRDefault="00990C72" w:rsidP="002A59DA">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Zabezpieczenie należytego wykonania umowy, w pr</w:t>
      </w:r>
      <w:r w:rsidR="000F4F10" w:rsidRPr="002A59DA">
        <w:rPr>
          <w:rFonts w:ascii="Times New Roman" w:eastAsia="Times New Roman" w:hAnsi="Times New Roman" w:cs="Times New Roman"/>
          <w:sz w:val="24"/>
          <w:szCs w:val="24"/>
          <w:lang w:eastAsia="pl-PL"/>
        </w:rPr>
        <w:t>zypadku jego niewykorzystania w </w:t>
      </w:r>
      <w:r w:rsidRPr="002A59DA">
        <w:rPr>
          <w:rFonts w:ascii="Times New Roman" w:eastAsia="Times New Roman" w:hAnsi="Times New Roman" w:cs="Times New Roman"/>
          <w:sz w:val="24"/>
          <w:szCs w:val="24"/>
          <w:lang w:eastAsia="pl-PL"/>
        </w:rPr>
        <w:t>celu zaspokojenia roszczeń Zamawiającego, zwrócone zostanie w następujący sposób:</w:t>
      </w:r>
    </w:p>
    <w:p w:rsidR="00990C72" w:rsidRPr="002A59DA" w:rsidRDefault="00990C72" w:rsidP="002A59DA">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70% wysokości zabezpieczenia, tj. kwota w wysokości </w:t>
      </w:r>
      <w:r w:rsidR="000F4F10" w:rsidRPr="002A59DA">
        <w:rPr>
          <w:rFonts w:ascii="Times New Roman" w:eastAsia="Times New Roman" w:hAnsi="Times New Roman" w:cs="Times New Roman"/>
          <w:sz w:val="24"/>
          <w:szCs w:val="24"/>
          <w:lang w:eastAsia="pl-PL"/>
        </w:rPr>
        <w:t>………</w:t>
      </w:r>
      <w:r w:rsidRPr="002A59DA">
        <w:rPr>
          <w:rFonts w:ascii="Times New Roman" w:eastAsia="Times New Roman" w:hAnsi="Times New Roman" w:cs="Times New Roman"/>
          <w:sz w:val="24"/>
          <w:szCs w:val="24"/>
          <w:lang w:eastAsia="pl-PL"/>
        </w:rPr>
        <w:t xml:space="preserve"> zł zwolniona zostanie w terminie do 30 dni od dnia wykonania zamówienia i uznania przez Zamawiającego za należycie wykonane,</w:t>
      </w:r>
    </w:p>
    <w:p w:rsidR="00990C72" w:rsidRPr="002A59DA" w:rsidRDefault="00990C72" w:rsidP="002A59DA">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30% wysokości zabezpieczenia, tj. kwota w wysokości </w:t>
      </w:r>
      <w:r w:rsidR="000F4F10" w:rsidRPr="002A59DA">
        <w:rPr>
          <w:rFonts w:ascii="Times New Roman" w:eastAsia="Times New Roman" w:hAnsi="Times New Roman" w:cs="Times New Roman"/>
          <w:sz w:val="24"/>
          <w:szCs w:val="24"/>
          <w:lang w:eastAsia="pl-PL"/>
        </w:rPr>
        <w:t>…………</w:t>
      </w:r>
      <w:r w:rsidRPr="002A59DA">
        <w:rPr>
          <w:rFonts w:ascii="Times New Roman" w:eastAsia="Times New Roman" w:hAnsi="Times New Roman" w:cs="Times New Roman"/>
          <w:sz w:val="24"/>
          <w:szCs w:val="24"/>
          <w:lang w:eastAsia="pl-PL"/>
        </w:rPr>
        <w:t xml:space="preserve"> zł pozostawiona na zabezpieczenie roszczeń z tytułu rękojmi za wady, zwolniona zostanie w terminie do 15 dni po upływie okresu rękojmi.</w:t>
      </w:r>
    </w:p>
    <w:p w:rsidR="00990C72" w:rsidRPr="002A59DA" w:rsidRDefault="00990C72" w:rsidP="002A59DA">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przypadku jakiejkolwiek zmiany terminu wykonania przedmiotu umowy, niezależnie od przyczyn tej zmiany, w szczególności w przypadku opóźni</w:t>
      </w:r>
      <w:r w:rsidR="000F4F10" w:rsidRPr="002A59DA">
        <w:rPr>
          <w:rFonts w:ascii="Times New Roman" w:eastAsia="Times New Roman" w:hAnsi="Times New Roman" w:cs="Times New Roman"/>
          <w:sz w:val="24"/>
          <w:szCs w:val="24"/>
          <w:lang w:eastAsia="pl-PL"/>
        </w:rPr>
        <w:t>enia Wykonawcy w </w:t>
      </w:r>
      <w:r w:rsidRPr="002A59DA">
        <w:rPr>
          <w:rFonts w:ascii="Times New Roman" w:eastAsia="Times New Roman" w:hAnsi="Times New Roman" w:cs="Times New Roman"/>
          <w:sz w:val="24"/>
          <w:szCs w:val="24"/>
          <w:lang w:eastAsia="pl-PL"/>
        </w:rPr>
        <w:t xml:space="preserve">zachowaniu terminu realizacji przedmiotu umowy, Wykonawca zagwarantuje ciągłość zabezpieczenia w odpowiedniej wysokości. </w:t>
      </w:r>
    </w:p>
    <w:p w:rsidR="00990C72" w:rsidRPr="002A59DA" w:rsidRDefault="00990C72" w:rsidP="002A59DA">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 </w:t>
      </w:r>
    </w:p>
    <w:p w:rsidR="00990C72" w:rsidRPr="002A59DA" w:rsidRDefault="00990C72" w:rsidP="002A59DA">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 </w:t>
      </w:r>
    </w:p>
    <w:p w:rsidR="00990C72" w:rsidRPr="002A59DA" w:rsidRDefault="00990C72" w:rsidP="002A59DA">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 </w:t>
      </w:r>
    </w:p>
    <w:p w:rsidR="00990C72" w:rsidRPr="002A59DA" w:rsidRDefault="00990C72" w:rsidP="002A59DA">
      <w:pPr>
        <w:pStyle w:val="Akapitzlist"/>
        <w:numPr>
          <w:ilvl w:val="0"/>
          <w:numId w:val="1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Zamawiający może użyć zabezpieczenia należytego wykonania umowy w celu pokrycia swoich roszczeń, jeżeli kwota należna Zamawiającemu od Wykonawcy w związku </w:t>
      </w:r>
      <w:r w:rsidR="000F4F10" w:rsidRPr="002A59DA">
        <w:rPr>
          <w:rFonts w:ascii="Times New Roman" w:eastAsia="Times New Roman" w:hAnsi="Times New Roman" w:cs="Times New Roman"/>
          <w:sz w:val="24"/>
          <w:szCs w:val="24"/>
          <w:lang w:eastAsia="pl-PL"/>
        </w:rPr>
        <w:lastRenderedPageBreak/>
        <w:t>z </w:t>
      </w:r>
      <w:r w:rsidRPr="002A59DA">
        <w:rPr>
          <w:rFonts w:ascii="Times New Roman" w:eastAsia="Times New Roman" w:hAnsi="Times New Roman" w:cs="Times New Roman"/>
          <w:sz w:val="24"/>
          <w:szCs w:val="24"/>
          <w:lang w:eastAsia="pl-PL"/>
        </w:rPr>
        <w:t>niewykonaniem lub nienależytym wykonaniem</w:t>
      </w:r>
      <w:r w:rsidR="000F4F10" w:rsidRPr="002A59DA">
        <w:rPr>
          <w:rFonts w:ascii="Times New Roman" w:eastAsia="Times New Roman" w:hAnsi="Times New Roman" w:cs="Times New Roman"/>
          <w:sz w:val="24"/>
          <w:szCs w:val="24"/>
          <w:lang w:eastAsia="pl-PL"/>
        </w:rPr>
        <w:t xml:space="preserve"> umowy nie zostanie zapłacona w </w:t>
      </w:r>
      <w:r w:rsidRPr="002A59DA">
        <w:rPr>
          <w:rFonts w:ascii="Times New Roman" w:eastAsia="Times New Roman" w:hAnsi="Times New Roman" w:cs="Times New Roman"/>
          <w:sz w:val="24"/>
          <w:szCs w:val="24"/>
          <w:lang w:eastAsia="pl-PL"/>
        </w:rPr>
        <w:t>terminie 14 dni od dnia otrzymania przez Wykonawcę pisemnego wezwania do zapłaty.</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bookmarkStart w:id="5" w:name="27"/>
      <w:bookmarkEnd w:id="5"/>
      <w:r w:rsidRPr="002A59DA">
        <w:rPr>
          <w:rFonts w:ascii="Times New Roman" w:eastAsia="Times New Roman" w:hAnsi="Times New Roman" w:cs="Times New Roman"/>
          <w:sz w:val="24"/>
          <w:szCs w:val="24"/>
          <w:lang w:eastAsia="pl-PL"/>
        </w:rPr>
        <w:t>§ 9</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Kary umowne</w:t>
      </w:r>
    </w:p>
    <w:p w:rsidR="00990C72" w:rsidRPr="002A59DA" w:rsidRDefault="00990C72" w:rsidP="002A59DA">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 niewykonanie lub nienależyte wykonanie umowy Zamawiający zastrzega sobie prawo do dochodzenia kar umownych:</w:t>
      </w:r>
    </w:p>
    <w:p w:rsidR="00990C72" w:rsidRPr="002A59DA" w:rsidRDefault="00990C72" w:rsidP="002A59DA">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 opóźnienie w zakończeniu realizacji przedmiotu umowy w wysokości 0, 1% wynagrodzenia umownego brutto, o którym mowa w § 6 umowy, za każdy dzień opóźnienia liczony od następnego dnia po upływie te</w:t>
      </w:r>
      <w:r w:rsidR="000F4F10" w:rsidRPr="002A59DA">
        <w:rPr>
          <w:rFonts w:ascii="Times New Roman" w:eastAsia="Times New Roman" w:hAnsi="Times New Roman" w:cs="Times New Roman"/>
          <w:sz w:val="24"/>
          <w:szCs w:val="24"/>
          <w:lang w:eastAsia="pl-PL"/>
        </w:rPr>
        <w:t>rminu realizacji wynikającego z </w:t>
      </w:r>
      <w:r w:rsidRPr="002A59DA">
        <w:rPr>
          <w:rFonts w:ascii="Times New Roman" w:eastAsia="Times New Roman" w:hAnsi="Times New Roman" w:cs="Times New Roman"/>
          <w:sz w:val="24"/>
          <w:szCs w:val="24"/>
          <w:lang w:eastAsia="pl-PL"/>
        </w:rPr>
        <w:t>umowy do dnia realizacji (podpisania bezusterkowego protokołu odbioru końcowego robót budowlanych),</w:t>
      </w:r>
    </w:p>
    <w:p w:rsidR="00990C72" w:rsidRPr="002A59DA" w:rsidRDefault="00990C72" w:rsidP="002A59DA">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za opóźnienie w usunięciu wad stwierdzonych w </w:t>
      </w:r>
      <w:r w:rsidR="000F4F10" w:rsidRPr="002A59DA">
        <w:rPr>
          <w:rFonts w:ascii="Times New Roman" w:eastAsia="Times New Roman" w:hAnsi="Times New Roman" w:cs="Times New Roman"/>
          <w:sz w:val="24"/>
          <w:szCs w:val="24"/>
          <w:lang w:eastAsia="pl-PL"/>
        </w:rPr>
        <w:t>okresie gwarancji i rękojmi – w </w:t>
      </w:r>
      <w:r w:rsidRPr="002A59DA">
        <w:rPr>
          <w:rFonts w:ascii="Times New Roman" w:eastAsia="Times New Roman" w:hAnsi="Times New Roman" w:cs="Times New Roman"/>
          <w:sz w:val="24"/>
          <w:szCs w:val="24"/>
          <w:lang w:eastAsia="pl-PL"/>
        </w:rPr>
        <w:t>wysokości 0,1% wynagrodzenia umownego brutto, o którym mowa w § 6 umowy za każdy dzień opóźnienia liczony od dnia wyznaczonego na usunięcie wad,</w:t>
      </w:r>
    </w:p>
    <w:p w:rsidR="00990C72" w:rsidRPr="002A59DA" w:rsidRDefault="00990C72" w:rsidP="002A59DA">
      <w:pPr>
        <w:pStyle w:val="Akapitzlist"/>
        <w:numPr>
          <w:ilvl w:val="0"/>
          <w:numId w:val="20"/>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 odstąpienie od umowy przez Wykonawcę z przyczyn niezależnych od Zamawiającego oraz za odstąpienie przez Zamawiającego od umowy z przyczyn zależnych od Wykonawcy w wysokości 10 % w</w:t>
      </w:r>
      <w:r w:rsidR="000F4F10" w:rsidRPr="002A59DA">
        <w:rPr>
          <w:rFonts w:ascii="Times New Roman" w:eastAsia="Times New Roman" w:hAnsi="Times New Roman" w:cs="Times New Roman"/>
          <w:sz w:val="24"/>
          <w:szCs w:val="24"/>
          <w:lang w:eastAsia="pl-PL"/>
        </w:rPr>
        <w:t>ynagrodzenia umownego brutto, o </w:t>
      </w:r>
      <w:r w:rsidRPr="002A59DA">
        <w:rPr>
          <w:rFonts w:ascii="Times New Roman" w:eastAsia="Times New Roman" w:hAnsi="Times New Roman" w:cs="Times New Roman"/>
          <w:sz w:val="24"/>
          <w:szCs w:val="24"/>
          <w:lang w:eastAsia="pl-PL"/>
        </w:rPr>
        <w:t>którym mowa w § 6 umowy.</w:t>
      </w:r>
    </w:p>
    <w:p w:rsidR="00990C72" w:rsidRPr="002A59DA" w:rsidRDefault="00990C72" w:rsidP="002A59DA">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zastrzega sobie prawo do dochodzenia kar umownych dotyczących podwykonawstwa:</w:t>
      </w:r>
    </w:p>
    <w:p w:rsidR="00990C72" w:rsidRPr="002A59DA" w:rsidRDefault="00990C72" w:rsidP="002A59DA">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przypadku braku zapłaty wynagrodzenia należnego Podwykonawcom lub dalszym Podwykonawcom – w wysokości 100,00 zł za każde dokonanie przez Zamawiającego bezpośredniej płatności na rzecz Podwykonawców lub dalszych Podwykonawców,</w:t>
      </w:r>
    </w:p>
    <w:p w:rsidR="00990C72" w:rsidRPr="002A59DA" w:rsidRDefault="00990C72" w:rsidP="002A59DA">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 przypadku nieterminowej zapłaty przez Wykonawcę wynagrodzenia należnego Podwykonawcom lub dalszym Podwykonawcom – w wysokości 0,1 % wynagrodzenia umownego brutto, o którym mowa w § 6 umowy, za każdy dzień zwłoki od dnia upływu terminu zapłaty do dnia zapłaty, </w:t>
      </w:r>
    </w:p>
    <w:p w:rsidR="00990C72" w:rsidRPr="002A59DA" w:rsidRDefault="00990C72" w:rsidP="002A59DA">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 nieprzedłożenie do zaakceptowania projektu umowy o podwykonawstwo, której przedmiotem są roboty budowlane lub projektu jej zmiany – w wysokości 1 000,00 zł, za każdy nieprzedłożony do zaakceptowania projekt umowy lub jej zmiany,</w:t>
      </w:r>
    </w:p>
    <w:p w:rsidR="00990C72" w:rsidRPr="002A59DA" w:rsidRDefault="00990C72" w:rsidP="002A59DA">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 nieprzedłożenie poświadczonej za zgod</w:t>
      </w:r>
      <w:r w:rsidR="005C4E35" w:rsidRPr="002A59DA">
        <w:rPr>
          <w:rFonts w:ascii="Times New Roman" w:eastAsia="Times New Roman" w:hAnsi="Times New Roman" w:cs="Times New Roman"/>
          <w:sz w:val="24"/>
          <w:szCs w:val="24"/>
          <w:lang w:eastAsia="pl-PL"/>
        </w:rPr>
        <w:t>ność z oryginałem kopii umowy o </w:t>
      </w:r>
      <w:r w:rsidRPr="002A59DA">
        <w:rPr>
          <w:rFonts w:ascii="Times New Roman" w:eastAsia="Times New Roman" w:hAnsi="Times New Roman" w:cs="Times New Roman"/>
          <w:sz w:val="24"/>
          <w:szCs w:val="24"/>
          <w:lang w:eastAsia="pl-PL"/>
        </w:rPr>
        <w:t>podwykonawstwo lub jej zmiany – w wysokości 1 000,00 zł, za każdą nieprzedłożoną kopię umowy lub jej zmiany,</w:t>
      </w:r>
    </w:p>
    <w:p w:rsidR="00990C72" w:rsidRPr="002A59DA" w:rsidRDefault="00990C72" w:rsidP="002A59DA">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 brak dokonania wymaganej prz</w:t>
      </w:r>
      <w:r w:rsidR="005C4E35" w:rsidRPr="002A59DA">
        <w:rPr>
          <w:rFonts w:ascii="Times New Roman" w:eastAsia="Times New Roman" w:hAnsi="Times New Roman" w:cs="Times New Roman"/>
          <w:sz w:val="24"/>
          <w:szCs w:val="24"/>
          <w:lang w:eastAsia="pl-PL"/>
        </w:rPr>
        <w:t>ez Zamawiającego zmiany umowy o </w:t>
      </w:r>
      <w:r w:rsidRPr="002A59DA">
        <w:rPr>
          <w:rFonts w:ascii="Times New Roman" w:eastAsia="Times New Roman" w:hAnsi="Times New Roman" w:cs="Times New Roman"/>
          <w:sz w:val="24"/>
          <w:szCs w:val="24"/>
          <w:lang w:eastAsia="pl-PL"/>
        </w:rPr>
        <w:t xml:space="preserve">podwykonawstwo, której przedmiotem są dostawy lub usługi w ramach zamówienia na roboty budowlane, w zakresie terminu zapłaty we wskazanym przez Zamawiającego czasie, w wysokości 1 000,00 zł. </w:t>
      </w:r>
    </w:p>
    <w:p w:rsidR="00990C72" w:rsidRPr="002A59DA" w:rsidRDefault="00990C72" w:rsidP="002A59DA">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Wykonawca upoważnia Zamawiającego do potrą</w:t>
      </w:r>
      <w:r w:rsidR="005C4E35" w:rsidRPr="002A59DA">
        <w:rPr>
          <w:rFonts w:ascii="Times New Roman" w:eastAsia="Times New Roman" w:hAnsi="Times New Roman" w:cs="Times New Roman"/>
          <w:sz w:val="24"/>
          <w:szCs w:val="24"/>
          <w:lang w:eastAsia="pl-PL"/>
        </w:rPr>
        <w:t>cenia nałożonych kar umownych z </w:t>
      </w:r>
      <w:r w:rsidRPr="002A59DA">
        <w:rPr>
          <w:rFonts w:ascii="Times New Roman" w:eastAsia="Times New Roman" w:hAnsi="Times New Roman" w:cs="Times New Roman"/>
          <w:sz w:val="24"/>
          <w:szCs w:val="24"/>
          <w:lang w:eastAsia="pl-PL"/>
        </w:rPr>
        <w:t>wynagrodzenia należnego Wykonawcy z przedłożonej</w:t>
      </w:r>
      <w:r w:rsidR="005C4E35" w:rsidRPr="002A59DA">
        <w:rPr>
          <w:rFonts w:ascii="Times New Roman" w:eastAsia="Times New Roman" w:hAnsi="Times New Roman" w:cs="Times New Roman"/>
          <w:sz w:val="24"/>
          <w:szCs w:val="24"/>
          <w:lang w:eastAsia="pl-PL"/>
        </w:rPr>
        <w:t xml:space="preserve"> do zapłaty faktury końcowej. W </w:t>
      </w:r>
      <w:r w:rsidRPr="002A59DA">
        <w:rPr>
          <w:rFonts w:ascii="Times New Roman" w:eastAsia="Times New Roman" w:hAnsi="Times New Roman" w:cs="Times New Roman"/>
          <w:sz w:val="24"/>
          <w:szCs w:val="24"/>
          <w:lang w:eastAsia="pl-PL"/>
        </w:rPr>
        <w:t>przypadku braku pokrycia nałożonych kar umownych w kwotach pozostałych do zapłaty, Wykonawca zobowiązany jest do uregulowania kary umownej lub jej nie potrąconej części w terminie 14 dni kalendarzowych od dnia nałożenia.</w:t>
      </w:r>
    </w:p>
    <w:p w:rsidR="00990C72" w:rsidRPr="002A59DA" w:rsidRDefault="00990C72" w:rsidP="002A59DA">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990C72" w:rsidRPr="002A59DA" w:rsidRDefault="00990C72" w:rsidP="002A59DA">
      <w:pPr>
        <w:pStyle w:val="Akapitzlist"/>
        <w:numPr>
          <w:ilvl w:val="0"/>
          <w:numId w:val="1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Jeżeli Wykonawca narazi Zamawiającego na straty o wartości większej, niż przewidują kary umowne w związku z niedotrzymaniem warunków umowy, Zamawiający zastrzega </w:t>
      </w:r>
      <w:r w:rsidRPr="002A59DA">
        <w:rPr>
          <w:rFonts w:ascii="Times New Roman" w:eastAsia="Times New Roman" w:hAnsi="Times New Roman" w:cs="Times New Roman"/>
          <w:sz w:val="24"/>
          <w:szCs w:val="24"/>
          <w:lang w:eastAsia="pl-PL"/>
        </w:rPr>
        <w:lastRenderedPageBreak/>
        <w:t>sobie możliwość dochodzenia odszkodowania uzupełniającego na zasadach określonych w Kodeksie Cywilnym.</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10</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Umowne prawo odstąpienia od umowy</w:t>
      </w:r>
    </w:p>
    <w:p w:rsidR="00990C72" w:rsidRPr="002A59DA" w:rsidRDefault="00990C72" w:rsidP="002A59DA">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Zamawiającemu przysługuje prawo odstąpienia od umowy w następujących przypadkach: </w:t>
      </w:r>
    </w:p>
    <w:p w:rsidR="00990C72" w:rsidRPr="002A59DA" w:rsidRDefault="00990C72" w:rsidP="002A59DA">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w:t>
      </w:r>
      <w:bookmarkStart w:id="6" w:name="28"/>
      <w:bookmarkEnd w:id="6"/>
    </w:p>
    <w:p w:rsidR="00990C72" w:rsidRPr="002A59DA" w:rsidRDefault="00990C72" w:rsidP="002A59DA">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ogłoszenia upadłości lub rozwiązania firmy Wykonawcy,</w:t>
      </w:r>
    </w:p>
    <w:p w:rsidR="00990C72" w:rsidRPr="002A59DA" w:rsidRDefault="00990C72" w:rsidP="002A59DA">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wydania nakazu zajęcia majątku Wykonawcy,</w:t>
      </w:r>
    </w:p>
    <w:p w:rsidR="00990C72" w:rsidRPr="002A59DA" w:rsidRDefault="00990C72" w:rsidP="002A59DA">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gdy Wykonawca nie rozpoczął robót bez uzasadnionych przyczyn oraz ich nie kontynuuje, mimo wezwania Zamawiającego,</w:t>
      </w:r>
    </w:p>
    <w:p w:rsidR="00990C72" w:rsidRPr="002A59DA" w:rsidRDefault="00990C72" w:rsidP="002A59DA">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gdy Wykonawca przerwał, bez uzgodnienia z Z</w:t>
      </w:r>
      <w:r w:rsidR="005C4E35" w:rsidRPr="002A59DA">
        <w:rPr>
          <w:rFonts w:ascii="Times New Roman" w:eastAsia="Times New Roman" w:hAnsi="Times New Roman" w:cs="Times New Roman"/>
          <w:sz w:val="24"/>
          <w:szCs w:val="24"/>
          <w:lang w:eastAsia="pl-PL"/>
        </w:rPr>
        <w:t>amawiającym, realizację robót i </w:t>
      </w:r>
      <w:r w:rsidRPr="002A59DA">
        <w:rPr>
          <w:rFonts w:ascii="Times New Roman" w:eastAsia="Times New Roman" w:hAnsi="Times New Roman" w:cs="Times New Roman"/>
          <w:sz w:val="24"/>
          <w:szCs w:val="24"/>
          <w:lang w:eastAsia="pl-PL"/>
        </w:rPr>
        <w:t>przerwa ta trwa dłużej niż 14 dni,</w:t>
      </w:r>
    </w:p>
    <w:p w:rsidR="00990C72" w:rsidRPr="002A59DA" w:rsidRDefault="00990C72" w:rsidP="002A59DA">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gdy Wykonawca pomimo uprzedniego pisemnego za</w:t>
      </w:r>
      <w:r w:rsidR="005C4E35" w:rsidRPr="002A59DA">
        <w:rPr>
          <w:rFonts w:ascii="Times New Roman" w:eastAsia="Times New Roman" w:hAnsi="Times New Roman" w:cs="Times New Roman"/>
          <w:sz w:val="24"/>
          <w:szCs w:val="24"/>
          <w:lang w:eastAsia="pl-PL"/>
        </w:rPr>
        <w:t>strzeżenia Inspektora nadzoru i </w:t>
      </w:r>
      <w:r w:rsidRPr="002A59DA">
        <w:rPr>
          <w:rFonts w:ascii="Times New Roman" w:eastAsia="Times New Roman" w:hAnsi="Times New Roman" w:cs="Times New Roman"/>
          <w:sz w:val="24"/>
          <w:szCs w:val="24"/>
          <w:lang w:eastAsia="pl-PL"/>
        </w:rPr>
        <w:t>wezwania do realizacji warunków umowy nie wykonuje robót zgodnie z warunkami umownymi, dokumentacją projektową lub zaniedbuje zobowiązania umowne,</w:t>
      </w:r>
    </w:p>
    <w:p w:rsidR="00990C72" w:rsidRPr="002A59DA" w:rsidRDefault="00990C72" w:rsidP="002A59DA">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opóźnień w realizacji zadania zagrażających terminowi wykonania zamówienia,</w:t>
      </w:r>
    </w:p>
    <w:p w:rsidR="00990C72" w:rsidRPr="002A59DA" w:rsidRDefault="00990C72" w:rsidP="002A59DA">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powstania w ramach wykonywanych robót wad ni</w:t>
      </w:r>
      <w:r w:rsidR="005C4E35" w:rsidRPr="002A59DA">
        <w:rPr>
          <w:rFonts w:ascii="Times New Roman" w:eastAsia="Times New Roman" w:hAnsi="Times New Roman" w:cs="Times New Roman"/>
          <w:sz w:val="24"/>
          <w:szCs w:val="24"/>
          <w:lang w:eastAsia="pl-PL"/>
        </w:rPr>
        <w:t>e nadających się do usunięcia i </w:t>
      </w:r>
      <w:r w:rsidRPr="002A59DA">
        <w:rPr>
          <w:rFonts w:ascii="Times New Roman" w:eastAsia="Times New Roman" w:hAnsi="Times New Roman" w:cs="Times New Roman"/>
          <w:sz w:val="24"/>
          <w:szCs w:val="24"/>
          <w:lang w:eastAsia="pl-PL"/>
        </w:rPr>
        <w:t>uniemożliwiających użytkowanie przedmiotu umowy,</w:t>
      </w:r>
    </w:p>
    <w:p w:rsidR="00990C72" w:rsidRPr="002A59DA" w:rsidRDefault="00990C72" w:rsidP="002A59DA">
      <w:pPr>
        <w:pStyle w:val="Akapitzlist"/>
        <w:numPr>
          <w:ilvl w:val="0"/>
          <w:numId w:val="23"/>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sytuacji utraty przez Wykonawcę wymaganych zdolności do wykonania zamówienia w przypadku zmiany lub rezygnacji z Podwykonawcy, który udostępnia swoje zasoby na zasadach określonych w art. 26 ust 2b i braku wskazania, ze inny Podwykonawca lub Wykonawca sam spełnia je w stopniu nie mniejszym niż na etapie składania ofert.</w:t>
      </w:r>
    </w:p>
    <w:p w:rsidR="00990C72" w:rsidRPr="002A59DA" w:rsidRDefault="00990C72" w:rsidP="002A59DA">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Wykonawca może odstąpić od umowy w przypadku, gdy Zamawiający powiadomił pisemnie Wykonawcę, że nie będzie mógł pokryć zobowiązań finansowych wynikających z umowy. </w:t>
      </w:r>
    </w:p>
    <w:p w:rsidR="00990C72" w:rsidRPr="002A59DA" w:rsidRDefault="00990C72" w:rsidP="002A59DA">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Odstąpienie od umowy może nastąpić wyłącznie w formie pisemnej wraz z podaniem szczegółowego uzasadnienia. </w:t>
      </w:r>
    </w:p>
    <w:p w:rsidR="00990C72" w:rsidRPr="002A59DA" w:rsidRDefault="00990C72" w:rsidP="002A59DA">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990C72" w:rsidRPr="002A59DA" w:rsidRDefault="00990C72" w:rsidP="002A59DA">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Wykonawca zabezpieczy przerwane roboty oraz zgłosi do dokonania odbioru przez Zamawiającego robót przerwanych.</w:t>
      </w:r>
    </w:p>
    <w:p w:rsidR="00990C72" w:rsidRPr="002A59DA" w:rsidRDefault="00990C72" w:rsidP="002A59DA">
      <w:pPr>
        <w:pStyle w:val="Akapitzlist"/>
        <w:numPr>
          <w:ilvl w:val="0"/>
          <w:numId w:val="22"/>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Wykonawca niezwłocznie, a najpóźniej w terminie 10 dni usunie z terenu budowy urządzenia zaplecza przez niego dostarczone oraz uporządkuje teren budowy. </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11</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Umowy o podwykonawstwo </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Wykonawca może powierzyć Podwykonawcom wykonanie części zamówienia, będącej przedmiotem umowy pod warunkiem, że posiadają oni kwalifikacje do jej wykonania.</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Wykonawca powierzy Podwykonawcom wykonanie następujących robót budowlanych stanowiących przedmiot umowy:</w:t>
      </w:r>
    </w:p>
    <w:p w:rsidR="00990C72" w:rsidRPr="002A59DA" w:rsidRDefault="00BE6E31" w:rsidP="002A59DA">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t>
      </w:r>
    </w:p>
    <w:p w:rsidR="00990C72" w:rsidRPr="002A59DA" w:rsidRDefault="00990C72" w:rsidP="002A59DA">
      <w:pPr>
        <w:spacing w:after="0" w:line="240" w:lineRule="auto"/>
        <w:ind w:left="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/zakres realizowany przez Podwykonawcę/</w:t>
      </w:r>
    </w:p>
    <w:p w:rsidR="00990C72" w:rsidRPr="002A59DA" w:rsidRDefault="00990C72" w:rsidP="002A59DA">
      <w:pPr>
        <w:spacing w:after="0" w:line="240" w:lineRule="auto"/>
        <w:ind w:left="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b) </w:t>
      </w:r>
      <w:r w:rsidR="00BE6E31" w:rsidRPr="002A59DA">
        <w:rPr>
          <w:rFonts w:ascii="Times New Roman" w:eastAsia="Times New Roman" w:hAnsi="Times New Roman" w:cs="Times New Roman"/>
          <w:sz w:val="24"/>
          <w:szCs w:val="24"/>
          <w:lang w:eastAsia="pl-PL"/>
        </w:rPr>
        <w:t>-----------------</w:t>
      </w:r>
    </w:p>
    <w:p w:rsidR="00990C72" w:rsidRPr="002A59DA" w:rsidRDefault="00990C72" w:rsidP="002A59DA">
      <w:pPr>
        <w:spacing w:after="0" w:line="240" w:lineRule="auto"/>
        <w:ind w:left="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/zakres realizowany przez Podwykonawcę/</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lastRenderedPageBreak/>
        <w:t>Wykonawca jest odpowiedzialny za działania i zaniechania Podwykonawcy, jego przedstawicieli lub pracowników, jak za własne działania lub zaniechania.</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Przedłożony Zamawiającemu do akceptacji projekt umowy musi zawierać regulacje zbieżne i niesprzeczne z postanowieniami n</w:t>
      </w:r>
      <w:r w:rsidR="005C4E35" w:rsidRPr="002A59DA">
        <w:rPr>
          <w:rFonts w:ascii="Times New Roman" w:eastAsia="Times New Roman" w:hAnsi="Times New Roman" w:cs="Times New Roman"/>
          <w:sz w:val="24"/>
          <w:szCs w:val="24"/>
          <w:lang w:eastAsia="pl-PL"/>
        </w:rPr>
        <w:t>iniejszej umowy oraz określać w </w:t>
      </w:r>
      <w:r w:rsidRPr="002A59DA">
        <w:rPr>
          <w:rFonts w:ascii="Times New Roman" w:eastAsia="Times New Roman" w:hAnsi="Times New Roman" w:cs="Times New Roman"/>
          <w:sz w:val="24"/>
          <w:szCs w:val="24"/>
          <w:lang w:eastAsia="pl-PL"/>
        </w:rPr>
        <w:t>szczególności:</w:t>
      </w:r>
    </w:p>
    <w:p w:rsidR="00990C72" w:rsidRPr="002A59DA" w:rsidRDefault="00990C72" w:rsidP="002A59D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strony umowy,</w:t>
      </w:r>
    </w:p>
    <w:p w:rsidR="00990C72" w:rsidRPr="002A59DA" w:rsidRDefault="00990C72" w:rsidP="002A59D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bookmarkStart w:id="7" w:name="29"/>
      <w:bookmarkEnd w:id="7"/>
      <w:r w:rsidRPr="002A59DA">
        <w:rPr>
          <w:rFonts w:ascii="Times New Roman" w:eastAsia="Times New Roman" w:hAnsi="Times New Roman" w:cs="Times New Roman"/>
          <w:sz w:val="24"/>
          <w:szCs w:val="24"/>
          <w:lang w:eastAsia="pl-PL"/>
        </w:rPr>
        <w:t>zakres robót powierzonych Podwykonawcy, stanowiący część zamówienia publicznego (powierzona Podwykonawcy/dalszym Podwykonawcom część zamówienia dotycząca wykonania robót budowlanych musi być tożsama z częścią zamówienia wys</w:t>
      </w:r>
      <w:r w:rsidR="001027AA" w:rsidRPr="002A59DA">
        <w:rPr>
          <w:rFonts w:ascii="Times New Roman" w:eastAsia="Times New Roman" w:hAnsi="Times New Roman" w:cs="Times New Roman"/>
          <w:sz w:val="24"/>
          <w:szCs w:val="24"/>
          <w:lang w:eastAsia="pl-PL"/>
        </w:rPr>
        <w:t>zczególnioną w dodatkowym załączniku do oferty sporządzonym przez Wykonawcę</w:t>
      </w:r>
      <w:r w:rsidRPr="002A59DA">
        <w:rPr>
          <w:rFonts w:ascii="Times New Roman" w:eastAsia="Times New Roman" w:hAnsi="Times New Roman" w:cs="Times New Roman"/>
          <w:sz w:val="24"/>
          <w:szCs w:val="24"/>
          <w:lang w:eastAsia="pl-PL"/>
        </w:rPr>
        <w:t>, wg pełnych pozycji kosztorysowych),</w:t>
      </w:r>
    </w:p>
    <w:p w:rsidR="00990C72" w:rsidRPr="002A59DA" w:rsidRDefault="00990C72" w:rsidP="002A59D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kwotę wynagrodzenia za roboty - kwota ta nie może być wyższa niż wartość tego zakresu robót wynikająca z oferty Wykonawcy, a suma płatności Podwykonawcom za daną część robót nie może być wyższa, niż przewidziane w niniejszej umowie (lub harmonogramie) wynagrodzenie za dany zakres robót potwierdzony odbiorem, </w:t>
      </w:r>
    </w:p>
    <w:p w:rsidR="00990C72" w:rsidRPr="002A59DA" w:rsidRDefault="00990C72" w:rsidP="002A59D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termin wykonania zakresu robót powierzonych Podwykonawcy nie może być dłuższy niż przewidziany umową dla tych robót,</w:t>
      </w:r>
    </w:p>
    <w:p w:rsidR="00990C72" w:rsidRPr="002A59DA" w:rsidRDefault="00990C72" w:rsidP="002A59D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90C72" w:rsidRPr="002A59DA" w:rsidRDefault="00990C72" w:rsidP="002A59D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numer rachunku bankowego Podwykonawcy,</w:t>
      </w:r>
    </w:p>
    <w:p w:rsidR="00990C72" w:rsidRPr="002A59DA" w:rsidRDefault="00990C72" w:rsidP="002A59D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okres odpowiedzialności Podwykonawcy lub dalszego Podwykonawcy za wady przedmiotu umowy o podwykonawstwo, nie będzie krótszy od okresu odpowiedzialności za wady przedmiotu umowy Wykonawcy wobec Zamawiającego,</w:t>
      </w:r>
    </w:p>
    <w:p w:rsidR="00990C72" w:rsidRPr="002A59DA" w:rsidRDefault="00990C72" w:rsidP="002A59D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termin wystawienia faktury Podwykonawcy na rzecz Wykonawcy, przy czym termin ten nie może być dłuższy niż 5 dni od dnia dokonania terminu odbioru robót,</w:t>
      </w:r>
    </w:p>
    <w:p w:rsidR="00990C72" w:rsidRPr="002A59DA" w:rsidRDefault="00990C72" w:rsidP="002A59DA">
      <w:pPr>
        <w:pStyle w:val="Akapitzlist"/>
        <w:numPr>
          <w:ilvl w:val="0"/>
          <w:numId w:val="25"/>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protokół odbioru robót powinien być sporządzony przy udziale Zamawiającego, Wykonawcy i Podwykonawcy z datą odbioru robót wynikających z realizacji przedmiotowej umowy.</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Umowa z Podwykonawcą nie może zawierać postanowień: </w:t>
      </w:r>
    </w:p>
    <w:p w:rsidR="00990C72" w:rsidRPr="002A59DA" w:rsidRDefault="00990C72" w:rsidP="002A59DA">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uzależniających uzyskanie przez Podwykonawcę płatności od Wykonawcy od zapłaty Wykonawcy przez Zamawiającego wynagrodzenia obejmującego zakres robót wykonanych przez Podwykonawcę,</w:t>
      </w:r>
    </w:p>
    <w:p w:rsidR="00990C72" w:rsidRPr="002A59DA" w:rsidRDefault="00990C72" w:rsidP="002A59DA">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uzależniających zwrot Podwykonawcy kwot zabezpieczenia przez Wykonawcę, od zwrotu zabezpieczenia wykonania umowy przez Zamawiającego Wykonawcy,</w:t>
      </w:r>
    </w:p>
    <w:p w:rsidR="00990C72" w:rsidRPr="002A59DA" w:rsidRDefault="00990C72" w:rsidP="002A59DA">
      <w:pPr>
        <w:pStyle w:val="Akapitzlist"/>
        <w:numPr>
          <w:ilvl w:val="0"/>
          <w:numId w:val="26"/>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dotyczących sposobu rozliczenia za wykonane roboty uniemożliwiającego rozliczenie tych robót pomiędzy Zamawiającym a Wykonawcą na podstawie umowy. </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w terminie 7 dni roboczych od dnia przedłożenia projektu umowy, zgłasza pisemne zastrzeżenia, jeżeli nie są spełnione wymagania określone w ust. 5 i 6.</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Niezgłoszenie pisemnych zastrzeżeń do</w:t>
      </w:r>
      <w:r w:rsidR="005C4E35" w:rsidRPr="002A59DA">
        <w:rPr>
          <w:rFonts w:ascii="Times New Roman" w:eastAsia="Times New Roman" w:hAnsi="Times New Roman" w:cs="Times New Roman"/>
          <w:sz w:val="24"/>
          <w:szCs w:val="24"/>
          <w:lang w:eastAsia="pl-PL"/>
        </w:rPr>
        <w:t xml:space="preserve"> przedłożonego projektu umowy o </w:t>
      </w:r>
      <w:r w:rsidRPr="002A59DA">
        <w:rPr>
          <w:rFonts w:ascii="Times New Roman" w:eastAsia="Times New Roman" w:hAnsi="Times New Roman" w:cs="Times New Roman"/>
          <w:sz w:val="24"/>
          <w:szCs w:val="24"/>
          <w:lang w:eastAsia="pl-PL"/>
        </w:rPr>
        <w:t>podwykonawstwo, której przedmiotem są roboty budowlane, w terminie 7 dni roboczych, uważa się za akceptację projektu umowy przez Zamawiającego.</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lastRenderedPageBreak/>
        <w:t>W przypadku zgłoszenia przez Zamawiającego</w:t>
      </w:r>
      <w:r w:rsidR="005C4E35" w:rsidRPr="002A59DA">
        <w:rPr>
          <w:rFonts w:ascii="Times New Roman" w:eastAsia="Times New Roman" w:hAnsi="Times New Roman" w:cs="Times New Roman"/>
          <w:sz w:val="24"/>
          <w:szCs w:val="24"/>
          <w:lang w:eastAsia="pl-PL"/>
        </w:rPr>
        <w:t xml:space="preserve"> zastrzeżeń do projektu umowy o </w:t>
      </w:r>
      <w:r w:rsidRPr="002A59DA">
        <w:rPr>
          <w:rFonts w:ascii="Times New Roman" w:eastAsia="Times New Roman" w:hAnsi="Times New Roman" w:cs="Times New Roman"/>
          <w:sz w:val="24"/>
          <w:szCs w:val="24"/>
          <w:lang w:eastAsia="pl-PL"/>
        </w:rPr>
        <w:t>podwykonawstwo, Wykonawca może przed</w:t>
      </w:r>
      <w:r w:rsidR="005C4E35" w:rsidRPr="002A59DA">
        <w:rPr>
          <w:rFonts w:ascii="Times New Roman" w:eastAsia="Times New Roman" w:hAnsi="Times New Roman" w:cs="Times New Roman"/>
          <w:sz w:val="24"/>
          <w:szCs w:val="24"/>
          <w:lang w:eastAsia="pl-PL"/>
        </w:rPr>
        <w:t>łożyć zmieniony projekt umowy o </w:t>
      </w:r>
      <w:r w:rsidRPr="002A59DA">
        <w:rPr>
          <w:rFonts w:ascii="Times New Roman" w:eastAsia="Times New Roman" w:hAnsi="Times New Roman" w:cs="Times New Roman"/>
          <w:sz w:val="24"/>
          <w:szCs w:val="24"/>
          <w:lang w:eastAsia="pl-PL"/>
        </w:rPr>
        <w:t xml:space="preserve">podwykonawstwo, uwzględniający w całości zastrzeżenia Zamawiającego. </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Po akceptacji projektu umowy o podwykonawstwo, której przedmiotem są roboty budowlane, lub po upływie terminu na zgłoszenie przez Zamawiającego zastrzeżeń do tego projektu, Wykonawca, Podwykonawca lub dalszy Podwykonawca przedkłada Zamawiającemu poświadczoną za zgodność z or</w:t>
      </w:r>
      <w:r w:rsidR="005C4E35" w:rsidRPr="002A59DA">
        <w:rPr>
          <w:rFonts w:ascii="Times New Roman" w:eastAsia="Times New Roman" w:hAnsi="Times New Roman" w:cs="Times New Roman"/>
          <w:sz w:val="24"/>
          <w:szCs w:val="24"/>
          <w:lang w:eastAsia="pl-PL"/>
        </w:rPr>
        <w:t>yginałem kopię zawartej umowy o </w:t>
      </w:r>
      <w:r w:rsidRPr="002A59DA">
        <w:rPr>
          <w:rFonts w:ascii="Times New Roman" w:eastAsia="Times New Roman" w:hAnsi="Times New Roman" w:cs="Times New Roman"/>
          <w:sz w:val="24"/>
          <w:szCs w:val="24"/>
          <w:lang w:eastAsia="pl-PL"/>
        </w:rPr>
        <w:t>podwykonawstwo w terminie 7 dni od dnia jej zawarcia.</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w terminie 7 dni roboczych, zgła</w:t>
      </w:r>
      <w:r w:rsidR="005C4E35" w:rsidRPr="002A59DA">
        <w:rPr>
          <w:rFonts w:ascii="Times New Roman" w:eastAsia="Times New Roman" w:hAnsi="Times New Roman" w:cs="Times New Roman"/>
          <w:sz w:val="24"/>
          <w:szCs w:val="24"/>
          <w:lang w:eastAsia="pl-PL"/>
        </w:rPr>
        <w:t>sza pisemny sprzeciw do umowy o </w:t>
      </w:r>
      <w:r w:rsidRPr="002A59DA">
        <w:rPr>
          <w:rFonts w:ascii="Times New Roman" w:eastAsia="Times New Roman" w:hAnsi="Times New Roman" w:cs="Times New Roman"/>
          <w:sz w:val="24"/>
          <w:szCs w:val="24"/>
          <w:lang w:eastAsia="pl-PL"/>
        </w:rPr>
        <w:t>podwykonawstwo, której przedmiotem są roboty budowlane, w przypadkach, o których mowa w ust. 5 i 6.</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Niezgłoszenie pisemnego sprzeciwu do przedłożonej umowy o podwykonawstwo, uważa się za akceptację umowy przez Zamawiającego.</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w:t>
      </w:r>
      <w:bookmarkStart w:id="8" w:name="30"/>
      <w:bookmarkEnd w:id="8"/>
      <w:r w:rsidRPr="002A59DA">
        <w:rPr>
          <w:rFonts w:ascii="Times New Roman" w:eastAsia="Times New Roman" w:hAnsi="Times New Roman" w:cs="Times New Roman"/>
          <w:sz w:val="24"/>
          <w:szCs w:val="24"/>
          <w:lang w:eastAsia="pl-PL"/>
        </w:rPr>
        <w:t>o podwykonawstwo, której przed</w:t>
      </w:r>
      <w:r w:rsidR="005C4E35" w:rsidRPr="002A59DA">
        <w:rPr>
          <w:rFonts w:ascii="Times New Roman" w:eastAsia="Times New Roman" w:hAnsi="Times New Roman" w:cs="Times New Roman"/>
          <w:sz w:val="24"/>
          <w:szCs w:val="24"/>
          <w:lang w:eastAsia="pl-PL"/>
        </w:rPr>
        <w:t>miotem są dostawy lub usługi, w </w:t>
      </w:r>
      <w:r w:rsidRPr="002A59DA">
        <w:rPr>
          <w:rFonts w:ascii="Times New Roman" w:eastAsia="Times New Roman" w:hAnsi="Times New Roman" w:cs="Times New Roman"/>
          <w:sz w:val="24"/>
          <w:szCs w:val="24"/>
          <w:lang w:eastAsia="pl-PL"/>
        </w:rPr>
        <w:t>terminie 7 dni od dnia jej zawarcia, z wyłą</w:t>
      </w:r>
      <w:r w:rsidR="005C4E35" w:rsidRPr="002A59DA">
        <w:rPr>
          <w:rFonts w:ascii="Times New Roman" w:eastAsia="Times New Roman" w:hAnsi="Times New Roman" w:cs="Times New Roman"/>
          <w:sz w:val="24"/>
          <w:szCs w:val="24"/>
          <w:lang w:eastAsia="pl-PL"/>
        </w:rPr>
        <w:t>czeniem umów o podwykonawstwo o </w:t>
      </w:r>
      <w:r w:rsidRPr="002A59DA">
        <w:rPr>
          <w:rFonts w:ascii="Times New Roman" w:eastAsia="Times New Roman" w:hAnsi="Times New Roman" w:cs="Times New Roman"/>
          <w:sz w:val="24"/>
          <w:szCs w:val="24"/>
          <w:lang w:eastAsia="pl-PL"/>
        </w:rPr>
        <w:t>wartości mniejszej niż 0,5% wartości umowy w sp</w:t>
      </w:r>
      <w:r w:rsidR="005C4E35" w:rsidRPr="002A59DA">
        <w:rPr>
          <w:rFonts w:ascii="Times New Roman" w:eastAsia="Times New Roman" w:hAnsi="Times New Roman" w:cs="Times New Roman"/>
          <w:sz w:val="24"/>
          <w:szCs w:val="24"/>
          <w:lang w:eastAsia="pl-PL"/>
        </w:rPr>
        <w:t>rawie zamówienia publicznego, z </w:t>
      </w:r>
      <w:r w:rsidRPr="002A59DA">
        <w:rPr>
          <w:rFonts w:ascii="Times New Roman" w:eastAsia="Times New Roman" w:hAnsi="Times New Roman" w:cs="Times New Roman"/>
          <w:sz w:val="24"/>
          <w:szCs w:val="24"/>
          <w:lang w:eastAsia="pl-PL"/>
        </w:rPr>
        <w:t>wyjątkiem umów o podwykonawstwo o wartości większej niż 50 000 zł.</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przypadku, o którym mowa w ust. 13, jeżeli termin zapłaty wynagrodzenia jest dłuższy niż 30 dni, Zamawiający informuje o tym Wykonawcę i wzywa go do doprowadzenia do zmiany tej umowy pod rygorem wystąpienia o zapłatę kary umownej.</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Przepisy ust. 4 – 14 stosuje się odpowiednio do zmian tej umowy o podwykonawstwo.</w:t>
      </w:r>
    </w:p>
    <w:p w:rsidR="00990C72" w:rsidRPr="002A59DA" w:rsidRDefault="00990C72" w:rsidP="002A59DA">
      <w:pPr>
        <w:pStyle w:val="Akapitzlist"/>
        <w:numPr>
          <w:ilvl w:val="0"/>
          <w:numId w:val="24"/>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Nie wywiązanie się Wykonawcy z tego obowiązku skutkować będzie odstąpieniem przez Zamawiającego od umowy z winy Wykonawcy, który z powodów formalnych lub faktycznych utracił zdolność do wykonywania zamówienia.</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12</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Wynagrodzenie podwykonawcy</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przypadku zawarcia umowy o podwykonawstwo Wykonawca jest zobowiązany do dokonania zapłaty wynagrodzenia należnego Podwykonawcy z zachowanie</w:t>
      </w:r>
      <w:r w:rsidR="004E4F3D" w:rsidRPr="002A59DA">
        <w:rPr>
          <w:rFonts w:ascii="Times New Roman" w:eastAsia="Times New Roman" w:hAnsi="Times New Roman" w:cs="Times New Roman"/>
          <w:sz w:val="24"/>
          <w:szCs w:val="24"/>
          <w:lang w:eastAsia="pl-PL"/>
        </w:rPr>
        <w:t>m</w:t>
      </w:r>
      <w:r w:rsidRPr="002A59DA">
        <w:rPr>
          <w:rFonts w:ascii="Times New Roman" w:eastAsia="Times New Roman" w:hAnsi="Times New Roman" w:cs="Times New Roman"/>
          <w:sz w:val="24"/>
          <w:szCs w:val="24"/>
          <w:lang w:eastAsia="pl-PL"/>
        </w:rPr>
        <w:t xml:space="preserve"> terminów określonych tą umową. </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Jeżeli w terminie określonym w zaakceptowan</w:t>
      </w:r>
      <w:r w:rsidR="00C936C2" w:rsidRPr="002A59DA">
        <w:rPr>
          <w:rFonts w:ascii="Times New Roman" w:eastAsia="Times New Roman" w:hAnsi="Times New Roman" w:cs="Times New Roman"/>
          <w:sz w:val="24"/>
          <w:szCs w:val="24"/>
          <w:lang w:eastAsia="pl-PL"/>
        </w:rPr>
        <w:t>ej przez Zamawiającego umowie o </w:t>
      </w:r>
      <w:r w:rsidRPr="002A59DA">
        <w:rPr>
          <w:rFonts w:ascii="Times New Roman" w:eastAsia="Times New Roman" w:hAnsi="Times New Roman" w:cs="Times New Roman"/>
          <w:sz w:val="24"/>
          <w:szCs w:val="24"/>
          <w:lang w:eastAsia="pl-PL"/>
        </w:rPr>
        <w:t xml:space="preserve">podwykonawstwo Wykonawca, Podwykonawca lub dalszy Podwykonawca nie zapłaci wymagalnego wynagrodzenia przysługującego Podwykonawcy, Podwykonawca może zwrócić się z żądaniem zapłaty należnego wynagrodzenia bezpośrednio do Zamawiającego. </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w:t>
      </w:r>
      <w:r w:rsidR="00C936C2" w:rsidRPr="002A59DA">
        <w:rPr>
          <w:rFonts w:ascii="Times New Roman" w:eastAsia="Times New Roman" w:hAnsi="Times New Roman" w:cs="Times New Roman"/>
          <w:sz w:val="24"/>
          <w:szCs w:val="24"/>
          <w:lang w:eastAsia="pl-PL"/>
        </w:rPr>
        <w:t>zedłożoną Zamawiającemu umowę o </w:t>
      </w:r>
      <w:r w:rsidRPr="002A59DA">
        <w:rPr>
          <w:rFonts w:ascii="Times New Roman" w:eastAsia="Times New Roman" w:hAnsi="Times New Roman" w:cs="Times New Roman"/>
          <w:sz w:val="24"/>
          <w:szCs w:val="24"/>
          <w:lang w:eastAsia="pl-PL"/>
        </w:rPr>
        <w:t>podwykonawstwo, której przedmiotem są dostawy lub usługi, w przypadku uchylenia się od obowiązku zapłaty odpowiednio przez Wykonawcę, Podwykonawcę lub dalszego Podwykonawcę zamówienia na roboty budowlane.</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Przed dokonaniem zapłaty na żądanie, o którym mowa w ust. 2, Zamawiający wezwie Wykonawcę do zgłoszenia pisemnych uwag dotyczących zasadności bezpośredniej </w:t>
      </w:r>
      <w:r w:rsidRPr="002A59DA">
        <w:rPr>
          <w:rFonts w:ascii="Times New Roman" w:eastAsia="Times New Roman" w:hAnsi="Times New Roman" w:cs="Times New Roman"/>
          <w:sz w:val="24"/>
          <w:szCs w:val="24"/>
          <w:lang w:eastAsia="pl-PL"/>
        </w:rPr>
        <w:lastRenderedPageBreak/>
        <w:t xml:space="preserve">zapłaty wynagrodzenia Podwykonawcy lub dalszemu Podwykonawcy, w terminie 7 dni od dnia doręczenia żądania Podwykonawcy. </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przypadku zgłoszenia uwag przez Wykonawcę, o których mowa w ust. 4 podważających zasadność bezpośredniej zapłaty, w terminie wskazanym przez Zamawiającego, Zamawiający może:</w:t>
      </w:r>
    </w:p>
    <w:p w:rsidR="00990C72" w:rsidRPr="002A59DA" w:rsidRDefault="00990C72" w:rsidP="002A59D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nie dokonać bezpośredniej zapłaty wynagrodzenia Podwykonawcy lub dalszemu Podwykonawcy, jeżeli Wykonawca wykaże niezasadność takiej zapłaty lub</w:t>
      </w:r>
    </w:p>
    <w:p w:rsidR="00990C72" w:rsidRPr="002A59DA" w:rsidRDefault="00990C72" w:rsidP="002A59D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lub</w:t>
      </w:r>
    </w:p>
    <w:p w:rsidR="00990C72" w:rsidRPr="002A59DA" w:rsidRDefault="00990C72" w:rsidP="002A59DA">
      <w:pPr>
        <w:pStyle w:val="Akapitzlist"/>
        <w:numPr>
          <w:ilvl w:val="0"/>
          <w:numId w:val="28"/>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dokonać bezpośredniej zapłaty wynagrodzenia Podwykonawcy lub dalszemu Podwykonawcy, jeżeli Podwykonawca lub dalszy Podwykonawca wykaże zasadność takiej zapłaty.</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jest zobowiązany zapłacić Podwykonawcy należne wynagrodzenie, będące przedmiotem żądania, o którym mowa w ust. 2, jeżeli Podwykonawca udokumentuje jego zasadność fakturą oraz dokumentami potwierdzającymi wykonanie i odbiór świadczeń (np. protokół odbioru lub naniesienie przez insp</w:t>
      </w:r>
      <w:r w:rsidR="00C936C2" w:rsidRPr="002A59DA">
        <w:rPr>
          <w:rFonts w:ascii="Times New Roman" w:eastAsia="Times New Roman" w:hAnsi="Times New Roman" w:cs="Times New Roman"/>
          <w:sz w:val="24"/>
          <w:szCs w:val="24"/>
          <w:lang w:eastAsia="pl-PL"/>
        </w:rPr>
        <w:t>ektora nadzoru inwestorskiego i </w:t>
      </w:r>
      <w:r w:rsidRPr="002A59DA">
        <w:rPr>
          <w:rFonts w:ascii="Times New Roman" w:eastAsia="Times New Roman" w:hAnsi="Times New Roman" w:cs="Times New Roman"/>
          <w:sz w:val="24"/>
          <w:szCs w:val="24"/>
          <w:lang w:eastAsia="pl-PL"/>
        </w:rPr>
        <w:t xml:space="preserve">kierownika budowy adnotacji potwierdzającej wykonanie w zgodzie z właściwą normą świadczenia (podwykonawstwa) </w:t>
      </w:r>
      <w:bookmarkStart w:id="9" w:name="31"/>
      <w:bookmarkEnd w:id="9"/>
      <w:r w:rsidR="00C936C2" w:rsidRPr="002A59DA">
        <w:rPr>
          <w:rFonts w:ascii="Times New Roman" w:eastAsia="Times New Roman" w:hAnsi="Times New Roman" w:cs="Times New Roman"/>
          <w:sz w:val="24"/>
          <w:szCs w:val="24"/>
          <w:lang w:eastAsia="pl-PL"/>
        </w:rPr>
        <w:t>wycenionego w tych dokumentach)</w:t>
      </w:r>
      <w:r w:rsidRPr="002A59DA">
        <w:rPr>
          <w:rFonts w:ascii="Times New Roman" w:eastAsia="Times New Roman" w:hAnsi="Times New Roman" w:cs="Times New Roman"/>
          <w:sz w:val="24"/>
          <w:szCs w:val="24"/>
          <w:lang w:eastAsia="pl-PL"/>
        </w:rPr>
        <w:t>, a Wykonawca nie złoży w trybie określonym w ust. 3 uwag wykazujących niezasadność bezpośredniej zapłaty. Bezpośrednia zapłata obejmuje wyłącznie należne wynagrodzenie bez odsetek należnych Podwykonawcy.</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Kwota należna Podwykonawcy zostanie uiszczona przez Zamawiającego w złotych polskich (PLN).</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Kwotę równą kwocie zapłaconej Podwykonawcy, dalszemu Podwykonawcy lub skierowanej do depozytu sądowego, Zamawiający potrąci z wynagrodzenia należnego Wykonawcy.</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w:t>
      </w:r>
      <w:r w:rsidR="00C936C2" w:rsidRPr="002A59DA">
        <w:rPr>
          <w:rFonts w:ascii="Times New Roman" w:eastAsia="Times New Roman" w:hAnsi="Times New Roman" w:cs="Times New Roman"/>
          <w:sz w:val="24"/>
          <w:szCs w:val="24"/>
          <w:lang w:eastAsia="pl-PL"/>
        </w:rPr>
        <w:t>a, określonych w postępowaniu o </w:t>
      </w:r>
      <w:r w:rsidRPr="002A59DA">
        <w:rPr>
          <w:rFonts w:ascii="Times New Roman" w:eastAsia="Times New Roman" w:hAnsi="Times New Roman" w:cs="Times New Roman"/>
          <w:sz w:val="24"/>
          <w:szCs w:val="24"/>
          <w:lang w:eastAsia="pl-PL"/>
        </w:rPr>
        <w:t>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w:t>
      </w:r>
    </w:p>
    <w:p w:rsidR="00990C72" w:rsidRPr="002A59DA" w:rsidRDefault="00990C72" w:rsidP="002A59DA">
      <w:pPr>
        <w:pStyle w:val="Akapitzlist"/>
        <w:numPr>
          <w:ilvl w:val="0"/>
          <w:numId w:val="27"/>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13</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Gwarancja Wykonawcy i uprawnienia z tytułu rękojmi</w:t>
      </w:r>
    </w:p>
    <w:p w:rsidR="00990C72" w:rsidRPr="002A59DA" w:rsidRDefault="00990C72" w:rsidP="002A59DA">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Wykonawca udziela Zamawiającemu gwarancji jakości na zrealizowany przedmiot zamówienia na wykonane roboty budowlane oraz zamontowane wyposażenie 36 miesięcy liczone od daty końcowego odbioru robót budowlanych i podpisania </w:t>
      </w:r>
      <w:r w:rsidR="001F6317" w:rsidRPr="002A59DA">
        <w:rPr>
          <w:rFonts w:ascii="Times New Roman" w:eastAsia="Times New Roman" w:hAnsi="Times New Roman" w:cs="Times New Roman"/>
          <w:sz w:val="24"/>
          <w:szCs w:val="24"/>
          <w:lang w:eastAsia="pl-PL"/>
        </w:rPr>
        <w:t>(bez uwag) protokołu końcowego.</w:t>
      </w:r>
    </w:p>
    <w:p w:rsidR="00990C72" w:rsidRPr="002A59DA" w:rsidRDefault="00990C72" w:rsidP="002A59DA">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okresie gwarancji Wykonawca zobowiązuje się</w:t>
      </w:r>
      <w:r w:rsidR="00C936C2" w:rsidRPr="002A59DA">
        <w:rPr>
          <w:rFonts w:ascii="Times New Roman" w:eastAsia="Times New Roman" w:hAnsi="Times New Roman" w:cs="Times New Roman"/>
          <w:sz w:val="24"/>
          <w:szCs w:val="24"/>
          <w:lang w:eastAsia="pl-PL"/>
        </w:rPr>
        <w:t xml:space="preserve"> do bezpłatnego usunięcia wad i </w:t>
      </w:r>
      <w:r w:rsidRPr="002A59DA">
        <w:rPr>
          <w:rFonts w:ascii="Times New Roman" w:eastAsia="Times New Roman" w:hAnsi="Times New Roman" w:cs="Times New Roman"/>
          <w:sz w:val="24"/>
          <w:szCs w:val="24"/>
          <w:lang w:eastAsia="pl-PL"/>
        </w:rPr>
        <w:t>usterek w terminie:</w:t>
      </w:r>
    </w:p>
    <w:p w:rsidR="00990C72" w:rsidRPr="002A59DA" w:rsidRDefault="00990C72" w:rsidP="002A59DA">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7 dni roboczych licząc od daty powiadomienia przez Zamawiającego,</w:t>
      </w:r>
    </w:p>
    <w:p w:rsidR="00990C72" w:rsidRPr="002A59DA" w:rsidRDefault="00990C72" w:rsidP="002A59DA">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lastRenderedPageBreak/>
        <w:t>jeśli wada uniemożliwia zgodne z obowiązującymi przepisami użytkowanie przedmiotu gwarancji – niezwłocznie tj. w terminie 3 dni od powiadomienia.</w:t>
      </w:r>
    </w:p>
    <w:p w:rsidR="00990C72" w:rsidRPr="002A59DA" w:rsidRDefault="00990C72" w:rsidP="002A59DA">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 terminie jednego miesiąca przed upływem okresu gwarancji Zamawiający dokona wraz z Wykonawcą i Inspektorem nadzoru inwestorskiego przeglądu technicznego zrealizowanego zamówienia. </w:t>
      </w:r>
    </w:p>
    <w:p w:rsidR="00990C72" w:rsidRPr="002A59DA" w:rsidRDefault="00990C72" w:rsidP="002A59DA">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ma prawo dochodzić uprawnień z tytułu rękojmi za wady, niezależnie od uprawnień wynikających z gwarancji.</w:t>
      </w:r>
    </w:p>
    <w:p w:rsidR="00990C72" w:rsidRPr="002A59DA" w:rsidRDefault="00990C72" w:rsidP="002A59DA">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Na podstawie art. 558 Kodeksu Cywilnego Zamawiający rozszerza okres rękojmi za wady na okres udzielonej przez Wykonawcę gwarancji.</w:t>
      </w:r>
    </w:p>
    <w:p w:rsidR="00990C72" w:rsidRPr="002A59DA" w:rsidRDefault="00990C72" w:rsidP="002A59DA">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 okresie odpowiedzialności z tytułu rękojmi Wykonawca jest zobowiązany do nieodpłatnego usuwania wad, które wynikną z nieprawidłowego wykonania przedmiotu umowy albo jego części lub z jakiegokolwiek działania lub zaniedbania Wykonawcy. </w:t>
      </w:r>
    </w:p>
    <w:p w:rsidR="00990C72" w:rsidRPr="002A59DA" w:rsidRDefault="00990C72" w:rsidP="002A59DA">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990C72" w:rsidRPr="002A59DA" w:rsidRDefault="00990C72" w:rsidP="002A59DA">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Do rękojmi za wady oraz gwarancji jakości w zakresie nieuregulowanym niniejszą umową zastosowanie mają przepisy Kodeksu cywilnego. </w:t>
      </w:r>
    </w:p>
    <w:p w:rsidR="00990C72" w:rsidRPr="002A59DA" w:rsidRDefault="00990C72" w:rsidP="002A59DA">
      <w:pPr>
        <w:pStyle w:val="Akapitzlist"/>
        <w:numPr>
          <w:ilvl w:val="0"/>
          <w:numId w:val="29"/>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Wykonawca zobowiązuje się przekazać Zamawiającemu, wystawione przez siebie pisemne dokumenty gwarancyjne, które muszą uwzględniać postanowienia niniejszej umowy. </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bookmarkStart w:id="10" w:name="32"/>
      <w:bookmarkEnd w:id="10"/>
      <w:r w:rsidRPr="002A59DA">
        <w:rPr>
          <w:rFonts w:ascii="Times New Roman" w:eastAsia="Times New Roman" w:hAnsi="Times New Roman" w:cs="Times New Roman"/>
          <w:sz w:val="24"/>
          <w:szCs w:val="24"/>
          <w:lang w:eastAsia="pl-PL"/>
        </w:rPr>
        <w:t>§ 14</w:t>
      </w: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Zmiana umowy</w:t>
      </w:r>
    </w:p>
    <w:p w:rsidR="00990C72" w:rsidRPr="002A59DA" w:rsidRDefault="00990C72" w:rsidP="002A59DA">
      <w:pPr>
        <w:pStyle w:val="Akapitzlist"/>
        <w:numPr>
          <w:ilvl w:val="0"/>
          <w:numId w:val="31"/>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Istotne zmiany treści niniejszej umowy, przewidziane przez Zamawiającego, wymagają zachowania formy pisemnej pod rygorem nieważności.</w:t>
      </w:r>
    </w:p>
    <w:p w:rsidR="00990C72" w:rsidRPr="002A59DA" w:rsidRDefault="00990C72" w:rsidP="002A59DA">
      <w:pPr>
        <w:pStyle w:val="Akapitzlist"/>
        <w:numPr>
          <w:ilvl w:val="0"/>
          <w:numId w:val="31"/>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Zamawiający przewiduje możliwość dokonania zmi</w:t>
      </w:r>
      <w:r w:rsidR="00C936C2" w:rsidRPr="002A59DA">
        <w:rPr>
          <w:rFonts w:ascii="Times New Roman" w:eastAsia="Times New Roman" w:hAnsi="Times New Roman" w:cs="Times New Roman"/>
          <w:sz w:val="24"/>
          <w:szCs w:val="24"/>
          <w:lang w:eastAsia="pl-PL"/>
        </w:rPr>
        <w:t>an postanowień zawartej umowy w </w:t>
      </w:r>
      <w:r w:rsidRPr="002A59DA">
        <w:rPr>
          <w:rFonts w:ascii="Times New Roman" w:eastAsia="Times New Roman" w:hAnsi="Times New Roman" w:cs="Times New Roman"/>
          <w:sz w:val="24"/>
          <w:szCs w:val="24"/>
          <w:lang w:eastAsia="pl-PL"/>
        </w:rPr>
        <w:t xml:space="preserve">sytuacji niemożliwej do przewidzenia w chwili zawarcia umowy, na uzasadniony wniosek w następujących przypadkach: </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zmiany adresu Wykonawcy, </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zmiany nazwy firmy Wykonawcy,</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wystąpi konieczność zmiany kadry przewidzianej do realizacji umowy (zmiana kluczowego personelu Wykonawcy lub Zamawiającego), </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wystąpi konieczność zmiany konta bankowego Wykonawcy,</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przypadku konieczności zmiany przedstawicieli Zamawiającego i Wykonawcy,</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wystąpi okoliczność, której nie można było przewidz</w:t>
      </w:r>
      <w:r w:rsidR="00C936C2" w:rsidRPr="002A59DA">
        <w:rPr>
          <w:rFonts w:ascii="Times New Roman" w:eastAsia="Times New Roman" w:hAnsi="Times New Roman" w:cs="Times New Roman"/>
          <w:sz w:val="24"/>
          <w:szCs w:val="24"/>
          <w:lang w:eastAsia="pl-PL"/>
        </w:rPr>
        <w:t>ieć podczas zawierania umowy, a </w:t>
      </w:r>
      <w:r w:rsidRPr="002A59DA">
        <w:rPr>
          <w:rFonts w:ascii="Times New Roman" w:eastAsia="Times New Roman" w:hAnsi="Times New Roman" w:cs="Times New Roman"/>
          <w:sz w:val="24"/>
          <w:szCs w:val="24"/>
          <w:lang w:eastAsia="pl-PL"/>
        </w:rPr>
        <w:t>która uniemożliwia realizację umowy w jej pierwotnej treści,</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zmiany spowodowane koniecznością zrealizowania przedmiotu umowy przy zastosowaniu innych rozwiązań technicznych, technologicznych niż wskazane w</w:t>
      </w:r>
      <w:r w:rsidR="00C936C2" w:rsidRPr="002A59DA">
        <w:rPr>
          <w:rFonts w:ascii="Times New Roman" w:eastAsia="Times New Roman" w:hAnsi="Times New Roman" w:cs="Times New Roman"/>
          <w:sz w:val="24"/>
          <w:szCs w:val="24"/>
          <w:lang w:eastAsia="pl-PL"/>
        </w:rPr>
        <w:t> </w:t>
      </w:r>
      <w:r w:rsidRPr="002A59DA">
        <w:rPr>
          <w:rFonts w:ascii="Times New Roman" w:eastAsia="Times New Roman" w:hAnsi="Times New Roman" w:cs="Times New Roman"/>
          <w:sz w:val="24"/>
          <w:szCs w:val="24"/>
          <w:lang w:eastAsia="pl-PL"/>
        </w:rPr>
        <w:t>materiałach przetargowych w sytuacji, gdyby zastosowanie przewidzianych rozwiązań groziło niewykonaniem lub wadliwym wykonaniem przedmiotu umowy,</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możliwa jest zmiana umowy, która w sposób obiektywny jest korzystna dla Zamawiającego, a na dokonanie tej zmiany wyraża zgodę Wykonawca,</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dopuszczalne są wszelkie zmiany ni</w:t>
      </w:r>
      <w:r w:rsidR="00C936C2" w:rsidRPr="002A59DA">
        <w:rPr>
          <w:rFonts w:ascii="Times New Roman" w:eastAsia="Times New Roman" w:hAnsi="Times New Roman" w:cs="Times New Roman"/>
          <w:sz w:val="24"/>
          <w:szCs w:val="24"/>
          <w:lang w:eastAsia="pl-PL"/>
        </w:rPr>
        <w:t>eistotne rozumiane w ten sposób</w:t>
      </w:r>
      <w:r w:rsidRPr="002A59DA">
        <w:rPr>
          <w:rFonts w:ascii="Times New Roman" w:eastAsia="Times New Roman" w:hAnsi="Times New Roman" w:cs="Times New Roman"/>
          <w:sz w:val="24"/>
          <w:szCs w:val="24"/>
          <w:lang w:eastAsia="pl-PL"/>
        </w:rPr>
        <w:t>, że wiedza o ich wprowadzeniu na etapie postępowania o udzielenie zamówienia nie wpłynęłaby na krąg podmiotów ubiegających się o zamówie</w:t>
      </w:r>
      <w:r w:rsidR="00C936C2" w:rsidRPr="002A59DA">
        <w:rPr>
          <w:rFonts w:ascii="Times New Roman" w:eastAsia="Times New Roman" w:hAnsi="Times New Roman" w:cs="Times New Roman"/>
          <w:sz w:val="24"/>
          <w:szCs w:val="24"/>
          <w:lang w:eastAsia="pl-PL"/>
        </w:rPr>
        <w:t>nie ani na wynik postępowania o </w:t>
      </w:r>
      <w:r w:rsidRPr="002A59DA">
        <w:rPr>
          <w:rFonts w:ascii="Times New Roman" w:eastAsia="Times New Roman" w:hAnsi="Times New Roman" w:cs="Times New Roman"/>
          <w:sz w:val="24"/>
          <w:szCs w:val="24"/>
          <w:lang w:eastAsia="pl-PL"/>
        </w:rPr>
        <w:t xml:space="preserve">udzielenie zamówienia publicznego, </w:t>
      </w:r>
    </w:p>
    <w:p w:rsidR="00990C72" w:rsidRPr="002A59DA" w:rsidRDefault="00990C72" w:rsidP="002A59DA">
      <w:pPr>
        <w:pStyle w:val="Akapitzlist"/>
        <w:numPr>
          <w:ilvl w:val="0"/>
          <w:numId w:val="32"/>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wystąpi konieczność przedłużenia terminu wykonania przedmiotu zamówienia spowodowana: </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zmianą dokumentacji projektowej w przypadku wystąpienia konieczności jej zmiany m.in. w zakresie aktualizacji rozwiązań projektowych z uwagi na postęp </w:t>
      </w:r>
      <w:r w:rsidRPr="002A59DA">
        <w:rPr>
          <w:rFonts w:ascii="Times New Roman" w:eastAsia="Times New Roman" w:hAnsi="Times New Roman" w:cs="Times New Roman"/>
          <w:sz w:val="24"/>
          <w:szCs w:val="24"/>
          <w:lang w:eastAsia="pl-PL"/>
        </w:rPr>
        <w:lastRenderedPageBreak/>
        <w:t>technologiczny, z powodu wad ukrytych</w:t>
      </w:r>
      <w:r w:rsidR="00C936C2" w:rsidRPr="002A59DA">
        <w:rPr>
          <w:rFonts w:ascii="Times New Roman" w:eastAsia="Times New Roman" w:hAnsi="Times New Roman" w:cs="Times New Roman"/>
          <w:sz w:val="24"/>
          <w:szCs w:val="24"/>
          <w:lang w:eastAsia="pl-PL"/>
        </w:rPr>
        <w:t>, istotnych braków lub błędów w </w:t>
      </w:r>
      <w:r w:rsidRPr="002A59DA">
        <w:rPr>
          <w:rFonts w:ascii="Times New Roman" w:eastAsia="Times New Roman" w:hAnsi="Times New Roman" w:cs="Times New Roman"/>
          <w:sz w:val="24"/>
          <w:szCs w:val="24"/>
          <w:lang w:eastAsia="pl-PL"/>
        </w:rPr>
        <w:t>dokumentacji projektowej również polegających na niezgodności z przepisami prawa,</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zmianą spow</w:t>
      </w:r>
      <w:r w:rsidR="001F6317" w:rsidRPr="002A59DA">
        <w:rPr>
          <w:rFonts w:ascii="Times New Roman" w:eastAsia="Times New Roman" w:hAnsi="Times New Roman" w:cs="Times New Roman"/>
          <w:sz w:val="24"/>
          <w:szCs w:val="24"/>
          <w:lang w:eastAsia="pl-PL"/>
        </w:rPr>
        <w:t xml:space="preserve">odowaną nieprzewidzianymi </w:t>
      </w:r>
      <w:r w:rsidRPr="002A59DA">
        <w:rPr>
          <w:rFonts w:ascii="Times New Roman" w:eastAsia="Times New Roman" w:hAnsi="Times New Roman" w:cs="Times New Roman"/>
          <w:sz w:val="24"/>
          <w:szCs w:val="24"/>
          <w:lang w:eastAsia="pl-PL"/>
        </w:rPr>
        <w:t>nadzwyczajnymi warunkami: niewypały i niewybuchy, wykopaliska archeolog</w:t>
      </w:r>
      <w:r w:rsidR="00C936C2" w:rsidRPr="002A59DA">
        <w:rPr>
          <w:rFonts w:ascii="Times New Roman" w:eastAsia="Times New Roman" w:hAnsi="Times New Roman" w:cs="Times New Roman"/>
          <w:sz w:val="24"/>
          <w:szCs w:val="24"/>
          <w:lang w:eastAsia="pl-PL"/>
        </w:rPr>
        <w:t>iczne, działanie siły wyższej w </w:t>
      </w:r>
      <w:r w:rsidRPr="002A59DA">
        <w:rPr>
          <w:rFonts w:ascii="Times New Roman" w:eastAsia="Times New Roman" w:hAnsi="Times New Roman" w:cs="Times New Roman"/>
          <w:sz w:val="24"/>
          <w:szCs w:val="24"/>
          <w:lang w:eastAsia="pl-PL"/>
        </w:rPr>
        <w:t xml:space="preserve">rozumieniu kodeksu cywilnego lub innymi przyczynami niezawinionymi przez Wykonawcę oraz niezależnymi od Zamawiającego oraz Wykonawcy skutkujące obiektywną niemożliwością prowadzenia prac lub wykonywania innych czynności, </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siłą wyższą lub innymi okolicznościami niezależnymi od Wykonawcy lub których Wykonawca przy zachowaniu należytej staranności nie był w stanie uniknąć lub przewidzieć, </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zmiany będące następstwem wstrzymania </w:t>
      </w:r>
      <w:r w:rsidR="00C936C2" w:rsidRPr="002A59DA">
        <w:rPr>
          <w:rFonts w:ascii="Times New Roman" w:eastAsia="Times New Roman" w:hAnsi="Times New Roman" w:cs="Times New Roman"/>
          <w:sz w:val="24"/>
          <w:szCs w:val="24"/>
          <w:lang w:eastAsia="pl-PL"/>
        </w:rPr>
        <w:t>robót przez uprawnione organy z </w:t>
      </w:r>
      <w:r w:rsidRPr="002A59DA">
        <w:rPr>
          <w:rFonts w:ascii="Times New Roman" w:eastAsia="Times New Roman" w:hAnsi="Times New Roman" w:cs="Times New Roman"/>
          <w:sz w:val="24"/>
          <w:szCs w:val="24"/>
          <w:lang w:eastAsia="pl-PL"/>
        </w:rPr>
        <w:t>przyczyn niewynikających z winy Wykonawcy,</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nie uzyskaniem decyzji administracyjnych, uzgodnień, opinii, niezbędnych do zakończenia prac stanowiących przedmiot umowy, pomimo złożenia kompletnych wniosków do właściwych organów w terminach przewidzianych w odpowiednich przepisach na ich wydanie,</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zmianą przepisów prawnych istotnych dl</w:t>
      </w:r>
      <w:r w:rsidR="00C936C2" w:rsidRPr="002A59DA">
        <w:rPr>
          <w:rFonts w:ascii="Times New Roman" w:eastAsia="Times New Roman" w:hAnsi="Times New Roman" w:cs="Times New Roman"/>
          <w:sz w:val="24"/>
          <w:szCs w:val="24"/>
          <w:lang w:eastAsia="pl-PL"/>
        </w:rPr>
        <w:t>a realizacji przedmiotu umowy i </w:t>
      </w:r>
      <w:r w:rsidRPr="002A59DA">
        <w:rPr>
          <w:rFonts w:ascii="Times New Roman" w:eastAsia="Times New Roman" w:hAnsi="Times New Roman" w:cs="Times New Roman"/>
          <w:sz w:val="24"/>
          <w:szCs w:val="24"/>
          <w:lang w:eastAsia="pl-PL"/>
        </w:rPr>
        <w:t xml:space="preserve">mających wpływ na </w:t>
      </w:r>
      <w:bookmarkStart w:id="11" w:name="33"/>
      <w:bookmarkEnd w:id="11"/>
      <w:r w:rsidRPr="002A59DA">
        <w:rPr>
          <w:rFonts w:ascii="Times New Roman" w:eastAsia="Times New Roman" w:hAnsi="Times New Roman" w:cs="Times New Roman"/>
          <w:sz w:val="24"/>
          <w:szCs w:val="24"/>
          <w:lang w:eastAsia="pl-PL"/>
        </w:rPr>
        <w:t>zakres lub termin wykonania przedmiotu zamówienia,</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przedłużeniem, w stosunku do terminów określonych przepisami prawa, czasu trwania procedur administracyjnych, mających wpływ na termin wykonania przedmiotu zamówienia, a nie wynikających z przyczyn leżących po stronie Wykonawcy,</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wystąpieniem wyjątkowo niesprzyjających warunków atmosferycznych uniemożliwiających, w okresie ich występowania, realizację przedmiotu zamówienia i mających wpływ na termin wykonania,</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wystąpieniem konieczności wykonania robót zamiennych mających wpływ na koszt i/lub termin realizacji zadania podstawowego,</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zaistnieniem okoliczności leżących po stronie Zamawiającego, w szczególności spowodowanych sytuacją finansową, zdolnościami płatniczymi lub warunkami organizacyjnymi lub okolicznościami, które nie były</w:t>
      </w:r>
      <w:r w:rsidR="00C936C2" w:rsidRPr="002A59DA">
        <w:rPr>
          <w:rFonts w:ascii="Times New Roman" w:eastAsia="Times New Roman" w:hAnsi="Times New Roman" w:cs="Times New Roman"/>
          <w:sz w:val="24"/>
          <w:szCs w:val="24"/>
          <w:lang w:eastAsia="pl-PL"/>
        </w:rPr>
        <w:t xml:space="preserve"> możliwe do przewidzenia w </w:t>
      </w:r>
      <w:r w:rsidRPr="002A59DA">
        <w:rPr>
          <w:rFonts w:ascii="Times New Roman" w:eastAsia="Times New Roman" w:hAnsi="Times New Roman" w:cs="Times New Roman"/>
          <w:sz w:val="24"/>
          <w:szCs w:val="24"/>
          <w:lang w:eastAsia="pl-PL"/>
        </w:rPr>
        <w:t>chwili zawarcia umowy,</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ujawnienia wad opracowania projektowego, o których Zamawiający nie posiadał wiedzy, a które mają wpływ na termin lub koszt realizacji przedmiotu zamówienia,</w:t>
      </w:r>
    </w:p>
    <w:p w:rsidR="00990C72" w:rsidRPr="002A59DA" w:rsidRDefault="00990C72" w:rsidP="002A59DA">
      <w:pPr>
        <w:pStyle w:val="Akapitzlist"/>
        <w:numPr>
          <w:ilvl w:val="0"/>
          <w:numId w:val="33"/>
        </w:numPr>
        <w:spacing w:after="0" w:line="240" w:lineRule="auto"/>
        <w:ind w:left="1134"/>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wstrzymaniem przez Zamawiającego wykonania robót </w:t>
      </w:r>
      <w:r w:rsidR="00C936C2" w:rsidRPr="002A59DA">
        <w:rPr>
          <w:rFonts w:ascii="Times New Roman" w:eastAsia="Times New Roman" w:hAnsi="Times New Roman" w:cs="Times New Roman"/>
          <w:sz w:val="24"/>
          <w:szCs w:val="24"/>
          <w:lang w:eastAsia="pl-PL"/>
        </w:rPr>
        <w:t>nie wynikających z </w:t>
      </w:r>
      <w:r w:rsidRPr="002A59DA">
        <w:rPr>
          <w:rFonts w:ascii="Times New Roman" w:eastAsia="Times New Roman" w:hAnsi="Times New Roman" w:cs="Times New Roman"/>
          <w:sz w:val="24"/>
          <w:szCs w:val="24"/>
          <w:lang w:eastAsia="pl-PL"/>
        </w:rPr>
        <w:t>okoliczności leżących po stronie Wykonawcy (nie dotyczy okoliczności wstrzymania robót przez Inspektora nadzoru inwestorskiego w przypadku stwierdzenia nieprawidłowości zawinionych przez Wykonawcę).</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15</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Przedstawicielstwo stron</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Do realizacji zapisów niniejszej umowy strony upoważniły:</w:t>
      </w:r>
    </w:p>
    <w:p w:rsidR="00990C72" w:rsidRPr="002A59DA" w:rsidRDefault="00990C72" w:rsidP="002A59DA">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Po stronie Wykonawcy: </w:t>
      </w:r>
    </w:p>
    <w:p w:rsidR="00990C72" w:rsidRPr="002A59DA" w:rsidRDefault="00C936C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t>
      </w:r>
    </w:p>
    <w:p w:rsidR="00990C72" w:rsidRPr="002A59DA" w:rsidRDefault="00990C72" w:rsidP="002A59DA">
      <w:pPr>
        <w:pStyle w:val="Akapitzlist"/>
        <w:numPr>
          <w:ilvl w:val="0"/>
          <w:numId w:val="34"/>
        </w:num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xml:space="preserve">Po stronie Zamawiającego: </w:t>
      </w:r>
    </w:p>
    <w:p w:rsidR="00C936C2" w:rsidRPr="002A59DA" w:rsidRDefault="00C936C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t>
      </w:r>
    </w:p>
    <w:p w:rsidR="00990C72" w:rsidRPr="002A59DA" w:rsidRDefault="00990C72" w:rsidP="002A59DA">
      <w:pPr>
        <w:spacing w:after="0" w:line="240" w:lineRule="auto"/>
        <w:jc w:val="center"/>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 16</w:t>
      </w:r>
    </w:p>
    <w:p w:rsidR="00990C72" w:rsidRPr="002A59DA" w:rsidRDefault="00990C72" w:rsidP="002A59DA">
      <w:pPr>
        <w:spacing w:after="0" w:line="240" w:lineRule="auto"/>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Postanowienia końcowe</w:t>
      </w:r>
    </w:p>
    <w:p w:rsidR="00990C72" w:rsidRPr="002A59DA" w:rsidRDefault="00990C72" w:rsidP="002A59DA">
      <w:pPr>
        <w:pStyle w:val="Akapitzlist"/>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W sprawach nie uregulowanych niniejszą umową mają zastosowanie</w:t>
      </w:r>
      <w:r w:rsidR="00715FC0" w:rsidRPr="002A59DA">
        <w:rPr>
          <w:rFonts w:ascii="Times New Roman" w:eastAsia="Times New Roman" w:hAnsi="Times New Roman" w:cs="Times New Roman"/>
          <w:sz w:val="24"/>
          <w:szCs w:val="24"/>
          <w:lang w:eastAsia="pl-PL"/>
        </w:rPr>
        <w:t xml:space="preserve"> przepisy</w:t>
      </w:r>
      <w:r w:rsidRPr="002A59DA">
        <w:rPr>
          <w:rFonts w:ascii="Times New Roman" w:eastAsia="Times New Roman" w:hAnsi="Times New Roman" w:cs="Times New Roman"/>
          <w:sz w:val="24"/>
          <w:szCs w:val="24"/>
          <w:lang w:eastAsia="pl-PL"/>
        </w:rPr>
        <w:t xml:space="preserve"> ustawy Prawo budowlane oraz przepisy ustawy Kodeks Cywilny.</w:t>
      </w:r>
    </w:p>
    <w:p w:rsidR="00990C72" w:rsidRPr="002A59DA" w:rsidRDefault="00990C72" w:rsidP="002A59DA">
      <w:pPr>
        <w:pStyle w:val="Akapitzlist"/>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lastRenderedPageBreak/>
        <w:t>Wszelkie spory powstałe na tle stosowania umowy będą rozstrzygane polubownie. W przypadku braku porozumienia, właściwym sądem do r</w:t>
      </w:r>
      <w:r w:rsidR="00A07E93" w:rsidRPr="002A59DA">
        <w:rPr>
          <w:rFonts w:ascii="Times New Roman" w:eastAsia="Times New Roman" w:hAnsi="Times New Roman" w:cs="Times New Roman"/>
          <w:sz w:val="24"/>
          <w:szCs w:val="24"/>
          <w:lang w:eastAsia="pl-PL"/>
        </w:rPr>
        <w:t>ozpatrywania sporów wynikłych z </w:t>
      </w:r>
      <w:r w:rsidRPr="002A59DA">
        <w:rPr>
          <w:rFonts w:ascii="Times New Roman" w:eastAsia="Times New Roman" w:hAnsi="Times New Roman" w:cs="Times New Roman"/>
          <w:sz w:val="24"/>
          <w:szCs w:val="24"/>
          <w:lang w:eastAsia="pl-PL"/>
        </w:rPr>
        <w:t>realizacji tej umowy, jest sąd powszechny właściwy dla siedziby Zamawiającego.</w:t>
      </w:r>
    </w:p>
    <w:p w:rsidR="00990C72" w:rsidRPr="002A59DA" w:rsidRDefault="00990C72" w:rsidP="002A59DA">
      <w:pPr>
        <w:pStyle w:val="Akapitzlist"/>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Umowę sporządzono w trzech jednobrzmiących egzemplarzach, z czego dwa egzemplarze dla Zamawiającego, jeden dla Wykonawcy.</w:t>
      </w:r>
    </w:p>
    <w:p w:rsidR="00C46FDB" w:rsidRPr="002A59DA" w:rsidRDefault="00C46FDB" w:rsidP="002A59DA">
      <w:pPr>
        <w:spacing w:after="0" w:line="240" w:lineRule="auto"/>
        <w:jc w:val="both"/>
        <w:rPr>
          <w:rFonts w:ascii="Times New Roman" w:eastAsia="Times New Roman" w:hAnsi="Times New Roman" w:cs="Times New Roman"/>
          <w:sz w:val="24"/>
          <w:szCs w:val="24"/>
          <w:lang w:eastAsia="pl-PL"/>
        </w:rPr>
      </w:pPr>
    </w:p>
    <w:p w:rsidR="00C46FDB" w:rsidRPr="002A59DA" w:rsidRDefault="00C46FDB" w:rsidP="002A59DA">
      <w:pPr>
        <w:spacing w:after="0" w:line="240" w:lineRule="auto"/>
        <w:jc w:val="both"/>
        <w:rPr>
          <w:rFonts w:ascii="Times New Roman" w:eastAsia="Times New Roman" w:hAnsi="Times New Roman" w:cs="Times New Roman"/>
          <w:sz w:val="24"/>
          <w:szCs w:val="24"/>
          <w:lang w:eastAsia="pl-PL"/>
        </w:rPr>
      </w:pPr>
    </w:p>
    <w:p w:rsidR="00990C72" w:rsidRPr="002A59DA" w:rsidRDefault="00990C72" w:rsidP="002A59DA">
      <w:pPr>
        <w:spacing w:after="0" w:line="240" w:lineRule="auto"/>
        <w:rPr>
          <w:rFonts w:ascii="Times New Roman" w:eastAsia="Times New Roman" w:hAnsi="Times New Roman" w:cs="Times New Roman"/>
          <w:sz w:val="24"/>
          <w:szCs w:val="24"/>
          <w:lang w:eastAsia="pl-PL"/>
        </w:rPr>
      </w:pPr>
      <w:r w:rsidRPr="002A59DA">
        <w:rPr>
          <w:rFonts w:ascii="Times New Roman" w:eastAsia="Times New Roman" w:hAnsi="Times New Roman" w:cs="Times New Roman"/>
          <w:sz w:val="24"/>
          <w:szCs w:val="24"/>
          <w:lang w:eastAsia="pl-PL"/>
        </w:rPr>
        <w:tab/>
      </w:r>
      <w:r w:rsidRPr="002A59DA">
        <w:rPr>
          <w:rFonts w:ascii="Times New Roman" w:eastAsia="Times New Roman" w:hAnsi="Times New Roman" w:cs="Times New Roman"/>
          <w:sz w:val="24"/>
          <w:szCs w:val="24"/>
          <w:lang w:eastAsia="pl-PL"/>
        </w:rPr>
        <w:tab/>
        <w:t xml:space="preserve">WYKONAWCA </w:t>
      </w:r>
      <w:r w:rsidRPr="002A59DA">
        <w:rPr>
          <w:rFonts w:ascii="Times New Roman" w:eastAsia="Times New Roman" w:hAnsi="Times New Roman" w:cs="Times New Roman"/>
          <w:sz w:val="24"/>
          <w:szCs w:val="24"/>
          <w:lang w:eastAsia="pl-PL"/>
        </w:rPr>
        <w:tab/>
      </w:r>
      <w:r w:rsidRPr="002A59DA">
        <w:rPr>
          <w:rFonts w:ascii="Times New Roman" w:eastAsia="Times New Roman" w:hAnsi="Times New Roman" w:cs="Times New Roman"/>
          <w:sz w:val="24"/>
          <w:szCs w:val="24"/>
          <w:lang w:eastAsia="pl-PL"/>
        </w:rPr>
        <w:tab/>
      </w:r>
      <w:r w:rsidRPr="002A59DA">
        <w:rPr>
          <w:rFonts w:ascii="Times New Roman" w:eastAsia="Times New Roman" w:hAnsi="Times New Roman" w:cs="Times New Roman"/>
          <w:sz w:val="24"/>
          <w:szCs w:val="24"/>
          <w:lang w:eastAsia="pl-PL"/>
        </w:rPr>
        <w:tab/>
      </w:r>
      <w:r w:rsidRPr="002A59DA">
        <w:rPr>
          <w:rFonts w:ascii="Times New Roman" w:eastAsia="Times New Roman" w:hAnsi="Times New Roman" w:cs="Times New Roman"/>
          <w:sz w:val="24"/>
          <w:szCs w:val="24"/>
          <w:lang w:eastAsia="pl-PL"/>
        </w:rPr>
        <w:tab/>
      </w:r>
      <w:r w:rsidRPr="002A59DA">
        <w:rPr>
          <w:rFonts w:ascii="Times New Roman" w:eastAsia="Times New Roman" w:hAnsi="Times New Roman" w:cs="Times New Roman"/>
          <w:sz w:val="24"/>
          <w:szCs w:val="24"/>
          <w:lang w:eastAsia="pl-PL"/>
        </w:rPr>
        <w:tab/>
        <w:t>ZAMAWIAJĄCY</w:t>
      </w:r>
    </w:p>
    <w:sectPr w:rsidR="00990C72" w:rsidRPr="002A59DA" w:rsidSect="00C46FDB">
      <w:footerReference w:type="default" r:id="rId8"/>
      <w:pgSz w:w="11906" w:h="16838"/>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27" w:rsidRDefault="00447A27" w:rsidP="004C050D">
      <w:pPr>
        <w:spacing w:after="0" w:line="240" w:lineRule="auto"/>
      </w:pPr>
      <w:r>
        <w:separator/>
      </w:r>
    </w:p>
  </w:endnote>
  <w:endnote w:type="continuationSeparator" w:id="0">
    <w:p w:rsidR="00447A27" w:rsidRDefault="00447A27" w:rsidP="004C0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2366"/>
      <w:docPartObj>
        <w:docPartGallery w:val="Page Numbers (Bottom of Page)"/>
        <w:docPartUnique/>
      </w:docPartObj>
    </w:sdtPr>
    <w:sdtContent>
      <w:p w:rsidR="00E127F2" w:rsidRDefault="00D554DE">
        <w:pPr>
          <w:pStyle w:val="Stopka"/>
          <w:jc w:val="center"/>
        </w:pPr>
        <w:fldSimple w:instr=" PAGE   \* MERGEFORMAT ">
          <w:r w:rsidR="00A91ED9">
            <w:rPr>
              <w:noProof/>
            </w:rPr>
            <w:t>1</w:t>
          </w:r>
        </w:fldSimple>
      </w:p>
    </w:sdtContent>
  </w:sdt>
  <w:p w:rsidR="00E127F2" w:rsidRDefault="00E127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27" w:rsidRDefault="00447A27" w:rsidP="004C050D">
      <w:pPr>
        <w:spacing w:after="0" w:line="240" w:lineRule="auto"/>
      </w:pPr>
      <w:r>
        <w:separator/>
      </w:r>
    </w:p>
  </w:footnote>
  <w:footnote w:type="continuationSeparator" w:id="0">
    <w:p w:rsidR="00447A27" w:rsidRDefault="00447A27" w:rsidP="004C0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FB"/>
    <w:multiLevelType w:val="hybridMultilevel"/>
    <w:tmpl w:val="B50AEEB8"/>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02370"/>
    <w:multiLevelType w:val="hybridMultilevel"/>
    <w:tmpl w:val="B34E4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F1A63"/>
    <w:multiLevelType w:val="hybridMultilevel"/>
    <w:tmpl w:val="48BE1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5924DC"/>
    <w:multiLevelType w:val="hybridMultilevel"/>
    <w:tmpl w:val="A38CD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947CE"/>
    <w:multiLevelType w:val="hybridMultilevel"/>
    <w:tmpl w:val="03CCEF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D81AB2"/>
    <w:multiLevelType w:val="hybridMultilevel"/>
    <w:tmpl w:val="F1ACD586"/>
    <w:lvl w:ilvl="0" w:tplc="370E91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237EB"/>
    <w:multiLevelType w:val="hybridMultilevel"/>
    <w:tmpl w:val="7FBA9834"/>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A4B5F"/>
    <w:multiLevelType w:val="hybridMultilevel"/>
    <w:tmpl w:val="735066E0"/>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944A4"/>
    <w:multiLevelType w:val="hybridMultilevel"/>
    <w:tmpl w:val="048CC5C8"/>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9B2B34"/>
    <w:multiLevelType w:val="hybridMultilevel"/>
    <w:tmpl w:val="2E92F4F8"/>
    <w:lvl w:ilvl="0" w:tplc="FCE45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40801"/>
    <w:multiLevelType w:val="hybridMultilevel"/>
    <w:tmpl w:val="AD10BFBC"/>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F77459"/>
    <w:multiLevelType w:val="hybridMultilevel"/>
    <w:tmpl w:val="A762F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9D3128"/>
    <w:multiLevelType w:val="hybridMultilevel"/>
    <w:tmpl w:val="E28810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03297"/>
    <w:multiLevelType w:val="hybridMultilevel"/>
    <w:tmpl w:val="5740BA80"/>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EF0D54"/>
    <w:multiLevelType w:val="hybridMultilevel"/>
    <w:tmpl w:val="CD444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6C0C19"/>
    <w:multiLevelType w:val="hybridMultilevel"/>
    <w:tmpl w:val="C40A2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805F26"/>
    <w:multiLevelType w:val="hybridMultilevel"/>
    <w:tmpl w:val="E26E3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4912D9"/>
    <w:multiLevelType w:val="hybridMultilevel"/>
    <w:tmpl w:val="B3AEA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64366D"/>
    <w:multiLevelType w:val="hybridMultilevel"/>
    <w:tmpl w:val="990E2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A05A34"/>
    <w:multiLevelType w:val="hybridMultilevel"/>
    <w:tmpl w:val="8872F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1F7BA5"/>
    <w:multiLevelType w:val="hybridMultilevel"/>
    <w:tmpl w:val="D2383E5A"/>
    <w:lvl w:ilvl="0" w:tplc="FAE6DB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8372E"/>
    <w:multiLevelType w:val="hybridMultilevel"/>
    <w:tmpl w:val="C7CC6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025C31"/>
    <w:multiLevelType w:val="hybridMultilevel"/>
    <w:tmpl w:val="FA6472DA"/>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736B54"/>
    <w:multiLevelType w:val="hybridMultilevel"/>
    <w:tmpl w:val="67000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F12EFB"/>
    <w:multiLevelType w:val="hybridMultilevel"/>
    <w:tmpl w:val="5148B050"/>
    <w:lvl w:ilvl="0" w:tplc="14E6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3239E1"/>
    <w:multiLevelType w:val="hybridMultilevel"/>
    <w:tmpl w:val="DE2E3D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A96821"/>
    <w:multiLevelType w:val="hybridMultilevel"/>
    <w:tmpl w:val="755A81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EF50FD"/>
    <w:multiLevelType w:val="hybridMultilevel"/>
    <w:tmpl w:val="C9C045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1C05A7"/>
    <w:multiLevelType w:val="hybridMultilevel"/>
    <w:tmpl w:val="134ED726"/>
    <w:lvl w:ilvl="0" w:tplc="47CE2256">
      <w:start w:val="5"/>
      <w:numFmt w:val="decimal"/>
      <w:lvlText w:val="%1."/>
      <w:lvlJc w:val="left"/>
      <w:pPr>
        <w:tabs>
          <w:tab w:val="num" w:pos="400"/>
        </w:tabs>
        <w:ind w:left="400" w:hanging="40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E961B33"/>
    <w:multiLevelType w:val="hybridMultilevel"/>
    <w:tmpl w:val="2E70F4EA"/>
    <w:lvl w:ilvl="0" w:tplc="0E72979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372794B"/>
    <w:multiLevelType w:val="hybridMultilevel"/>
    <w:tmpl w:val="05BE93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265C6C"/>
    <w:multiLevelType w:val="hybridMultilevel"/>
    <w:tmpl w:val="CD2C8E10"/>
    <w:lvl w:ilvl="0" w:tplc="330833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EC33EE"/>
    <w:multiLevelType w:val="hybridMultilevel"/>
    <w:tmpl w:val="DCB48F04"/>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69776B"/>
    <w:multiLevelType w:val="hybridMultilevel"/>
    <w:tmpl w:val="2BD01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B3A6DC4"/>
    <w:multiLevelType w:val="hybridMultilevel"/>
    <w:tmpl w:val="08C258C6"/>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A13F5B"/>
    <w:multiLevelType w:val="hybridMultilevel"/>
    <w:tmpl w:val="40B492F2"/>
    <w:lvl w:ilvl="0" w:tplc="D974C5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4634543"/>
    <w:multiLevelType w:val="hybridMultilevel"/>
    <w:tmpl w:val="D2DCE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4D4398"/>
    <w:multiLevelType w:val="hybridMultilevel"/>
    <w:tmpl w:val="F468E05E"/>
    <w:lvl w:ilvl="0" w:tplc="FED4CA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760762"/>
    <w:multiLevelType w:val="hybridMultilevel"/>
    <w:tmpl w:val="926A7A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BA341A"/>
    <w:multiLevelType w:val="hybridMultilevel"/>
    <w:tmpl w:val="4676B1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821C44"/>
    <w:multiLevelType w:val="hybridMultilevel"/>
    <w:tmpl w:val="5F56F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D0379E"/>
    <w:multiLevelType w:val="hybridMultilevel"/>
    <w:tmpl w:val="B7A81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4"/>
  </w:num>
  <w:num w:numId="3">
    <w:abstractNumId w:val="21"/>
  </w:num>
  <w:num w:numId="4">
    <w:abstractNumId w:val="23"/>
  </w:num>
  <w:num w:numId="5">
    <w:abstractNumId w:val="25"/>
  </w:num>
  <w:num w:numId="6">
    <w:abstractNumId w:val="2"/>
  </w:num>
  <w:num w:numId="7">
    <w:abstractNumId w:val="20"/>
  </w:num>
  <w:num w:numId="8">
    <w:abstractNumId w:val="15"/>
  </w:num>
  <w:num w:numId="9">
    <w:abstractNumId w:val="5"/>
  </w:num>
  <w:num w:numId="10">
    <w:abstractNumId w:val="27"/>
  </w:num>
  <w:num w:numId="11">
    <w:abstractNumId w:val="33"/>
  </w:num>
  <w:num w:numId="12">
    <w:abstractNumId w:val="32"/>
  </w:num>
  <w:num w:numId="13">
    <w:abstractNumId w:val="18"/>
  </w:num>
  <w:num w:numId="14">
    <w:abstractNumId w:val="13"/>
  </w:num>
  <w:num w:numId="15">
    <w:abstractNumId w:val="4"/>
  </w:num>
  <w:num w:numId="16">
    <w:abstractNumId w:val="36"/>
  </w:num>
  <w:num w:numId="17">
    <w:abstractNumId w:val="0"/>
  </w:num>
  <w:num w:numId="18">
    <w:abstractNumId w:val="17"/>
  </w:num>
  <w:num w:numId="19">
    <w:abstractNumId w:val="8"/>
  </w:num>
  <w:num w:numId="20">
    <w:abstractNumId w:val="39"/>
  </w:num>
  <w:num w:numId="21">
    <w:abstractNumId w:val="12"/>
  </w:num>
  <w:num w:numId="22">
    <w:abstractNumId w:val="34"/>
  </w:num>
  <w:num w:numId="23">
    <w:abstractNumId w:val="14"/>
  </w:num>
  <w:num w:numId="24">
    <w:abstractNumId w:val="7"/>
  </w:num>
  <w:num w:numId="25">
    <w:abstractNumId w:val="26"/>
  </w:num>
  <w:num w:numId="26">
    <w:abstractNumId w:val="1"/>
  </w:num>
  <w:num w:numId="27">
    <w:abstractNumId w:val="22"/>
  </w:num>
  <w:num w:numId="28">
    <w:abstractNumId w:val="38"/>
  </w:num>
  <w:num w:numId="29">
    <w:abstractNumId w:val="10"/>
  </w:num>
  <w:num w:numId="30">
    <w:abstractNumId w:val="41"/>
  </w:num>
  <w:num w:numId="31">
    <w:abstractNumId w:val="6"/>
  </w:num>
  <w:num w:numId="32">
    <w:abstractNumId w:val="9"/>
  </w:num>
  <w:num w:numId="33">
    <w:abstractNumId w:val="40"/>
  </w:num>
  <w:num w:numId="34">
    <w:abstractNumId w:val="30"/>
  </w:num>
  <w:num w:numId="35">
    <w:abstractNumId w:val="37"/>
  </w:num>
  <w:num w:numId="36">
    <w:abstractNumId w:val="3"/>
  </w:num>
  <w:num w:numId="37">
    <w:abstractNumId w:val="29"/>
  </w:num>
  <w:num w:numId="38">
    <w:abstractNumId w:val="35"/>
  </w:num>
  <w:num w:numId="3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6"/>
  </w:num>
  <w:num w:numId="42">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3643"/>
    <w:rsid w:val="0001166E"/>
    <w:rsid w:val="00072A72"/>
    <w:rsid w:val="000B5262"/>
    <w:rsid w:val="000C521D"/>
    <w:rsid w:val="000D0B44"/>
    <w:rsid w:val="000F4F10"/>
    <w:rsid w:val="001027AA"/>
    <w:rsid w:val="00111072"/>
    <w:rsid w:val="00166919"/>
    <w:rsid w:val="00191A70"/>
    <w:rsid w:val="001A5479"/>
    <w:rsid w:val="001B417D"/>
    <w:rsid w:val="001F6317"/>
    <w:rsid w:val="002006C8"/>
    <w:rsid w:val="00216842"/>
    <w:rsid w:val="00273F3E"/>
    <w:rsid w:val="002A59DA"/>
    <w:rsid w:val="002C73E5"/>
    <w:rsid w:val="003455EB"/>
    <w:rsid w:val="003A48A4"/>
    <w:rsid w:val="003A5F94"/>
    <w:rsid w:val="003B2A80"/>
    <w:rsid w:val="003C3643"/>
    <w:rsid w:val="003D0CFD"/>
    <w:rsid w:val="003F7997"/>
    <w:rsid w:val="004322F6"/>
    <w:rsid w:val="00436750"/>
    <w:rsid w:val="00437E27"/>
    <w:rsid w:val="00447A27"/>
    <w:rsid w:val="00467756"/>
    <w:rsid w:val="0049151F"/>
    <w:rsid w:val="004C050D"/>
    <w:rsid w:val="004E4F3D"/>
    <w:rsid w:val="005001B1"/>
    <w:rsid w:val="0051719F"/>
    <w:rsid w:val="00523AAF"/>
    <w:rsid w:val="00524620"/>
    <w:rsid w:val="005355DA"/>
    <w:rsid w:val="00583008"/>
    <w:rsid w:val="005C4E35"/>
    <w:rsid w:val="00612134"/>
    <w:rsid w:val="00692003"/>
    <w:rsid w:val="00693DD6"/>
    <w:rsid w:val="0070444C"/>
    <w:rsid w:val="00715FC0"/>
    <w:rsid w:val="00720312"/>
    <w:rsid w:val="007579C8"/>
    <w:rsid w:val="0079129E"/>
    <w:rsid w:val="007932C2"/>
    <w:rsid w:val="007B6583"/>
    <w:rsid w:val="007D3C89"/>
    <w:rsid w:val="00805B26"/>
    <w:rsid w:val="00832636"/>
    <w:rsid w:val="00837C5F"/>
    <w:rsid w:val="00845057"/>
    <w:rsid w:val="008876F6"/>
    <w:rsid w:val="008C4C39"/>
    <w:rsid w:val="008F722C"/>
    <w:rsid w:val="009120B1"/>
    <w:rsid w:val="00936592"/>
    <w:rsid w:val="00990C72"/>
    <w:rsid w:val="00990DD8"/>
    <w:rsid w:val="009A4104"/>
    <w:rsid w:val="00A00A40"/>
    <w:rsid w:val="00A07E93"/>
    <w:rsid w:val="00A45958"/>
    <w:rsid w:val="00A45A78"/>
    <w:rsid w:val="00A5188E"/>
    <w:rsid w:val="00A76C48"/>
    <w:rsid w:val="00A91ED9"/>
    <w:rsid w:val="00AC3ED2"/>
    <w:rsid w:val="00B105B4"/>
    <w:rsid w:val="00B13560"/>
    <w:rsid w:val="00B451CB"/>
    <w:rsid w:val="00B53B19"/>
    <w:rsid w:val="00B61994"/>
    <w:rsid w:val="00B81D1C"/>
    <w:rsid w:val="00BE6E31"/>
    <w:rsid w:val="00C04BDD"/>
    <w:rsid w:val="00C4578F"/>
    <w:rsid w:val="00C46FDB"/>
    <w:rsid w:val="00C50D1E"/>
    <w:rsid w:val="00C936C2"/>
    <w:rsid w:val="00CB41A3"/>
    <w:rsid w:val="00CE1CF3"/>
    <w:rsid w:val="00CF534E"/>
    <w:rsid w:val="00D43F89"/>
    <w:rsid w:val="00D44474"/>
    <w:rsid w:val="00D4464E"/>
    <w:rsid w:val="00D554DE"/>
    <w:rsid w:val="00D81898"/>
    <w:rsid w:val="00E10598"/>
    <w:rsid w:val="00E127F2"/>
    <w:rsid w:val="00E20B6C"/>
    <w:rsid w:val="00E234F9"/>
    <w:rsid w:val="00E25C0A"/>
    <w:rsid w:val="00E33C05"/>
    <w:rsid w:val="00E50E8E"/>
    <w:rsid w:val="00E63B4F"/>
    <w:rsid w:val="00E72899"/>
    <w:rsid w:val="00E755F8"/>
    <w:rsid w:val="00E95741"/>
    <w:rsid w:val="00EA2ACC"/>
    <w:rsid w:val="00EB2036"/>
    <w:rsid w:val="00EB59A3"/>
    <w:rsid w:val="00EE5870"/>
    <w:rsid w:val="00EF34E5"/>
    <w:rsid w:val="00F168FC"/>
    <w:rsid w:val="00F9422D"/>
    <w:rsid w:val="00FE1E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8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36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643"/>
    <w:rPr>
      <w:rFonts w:ascii="Tahoma" w:hAnsi="Tahoma" w:cs="Tahoma"/>
      <w:sz w:val="16"/>
      <w:szCs w:val="16"/>
    </w:rPr>
  </w:style>
  <w:style w:type="table" w:styleId="Tabela-Siatka">
    <w:name w:val="Table Grid"/>
    <w:basedOn w:val="Standardowy"/>
    <w:uiPriority w:val="59"/>
    <w:rsid w:val="00467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467756"/>
    <w:rPr>
      <w:color w:val="0000FF" w:themeColor="hyperlink"/>
      <w:u w:val="single"/>
    </w:rPr>
  </w:style>
  <w:style w:type="paragraph" w:styleId="Akapitzlist">
    <w:name w:val="List Paragraph"/>
    <w:basedOn w:val="Normalny"/>
    <w:uiPriority w:val="34"/>
    <w:qFormat/>
    <w:rsid w:val="00467756"/>
    <w:pPr>
      <w:ind w:left="720"/>
      <w:contextualSpacing/>
    </w:pPr>
  </w:style>
  <w:style w:type="paragraph" w:styleId="Nagwek">
    <w:name w:val="header"/>
    <w:basedOn w:val="Normalny"/>
    <w:link w:val="NagwekZnak"/>
    <w:uiPriority w:val="99"/>
    <w:semiHidden/>
    <w:unhideWhenUsed/>
    <w:rsid w:val="004C05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050D"/>
  </w:style>
  <w:style w:type="paragraph" w:styleId="Stopka">
    <w:name w:val="footer"/>
    <w:basedOn w:val="Normalny"/>
    <w:link w:val="StopkaZnak"/>
    <w:uiPriority w:val="99"/>
    <w:unhideWhenUsed/>
    <w:rsid w:val="004C0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5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3707B-6041-4340-8725-F94FF39F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5833</Words>
  <Characters>34999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MarekC</dc:creator>
  <cp:lastModifiedBy>MarekC</cp:lastModifiedBy>
  <cp:revision>10</cp:revision>
  <cp:lastPrinted>2014-11-18T08:44:00Z</cp:lastPrinted>
  <dcterms:created xsi:type="dcterms:W3CDTF">2017-12-13T08:03:00Z</dcterms:created>
  <dcterms:modified xsi:type="dcterms:W3CDTF">2018-02-09T08:17:00Z</dcterms:modified>
</cp:coreProperties>
</file>