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4573F" w14:textId="77777777" w:rsidR="00D736FC" w:rsidRPr="009F5E65" w:rsidRDefault="00D736FC" w:rsidP="00D736FC">
      <w:pPr>
        <w:pStyle w:val="Normalny1"/>
        <w:keepNext/>
        <w:numPr>
          <w:ilvl w:val="0"/>
          <w:numId w:val="31"/>
        </w:numPr>
        <w:spacing w:line="360" w:lineRule="auto"/>
        <w:contextualSpacing/>
        <w:outlineLvl w:val="0"/>
        <w:rPr>
          <w:rFonts w:ascii="Times New Roman" w:hAnsi="Times New Roman" w:cs="Times New Roman"/>
          <w:sz w:val="24"/>
          <w:szCs w:val="24"/>
        </w:rPr>
      </w:pPr>
      <w:bookmarkStart w:id="0" w:name="_Toc516053464"/>
      <w:r w:rsidRPr="009F5E65">
        <w:rPr>
          <w:rFonts w:ascii="Times New Roman" w:eastAsia="Times New Roman" w:hAnsi="Times New Roman" w:cs="Times New Roman"/>
          <w:b/>
          <w:sz w:val="24"/>
          <w:szCs w:val="24"/>
        </w:rPr>
        <w:t>STRONA TYTUŁOWA</w:t>
      </w:r>
      <w:bookmarkEnd w:id="0"/>
    </w:p>
    <w:p w14:paraId="1AC3DE3C" w14:textId="77777777" w:rsidR="00D736FC" w:rsidRPr="00A36F6B" w:rsidRDefault="00D736FC" w:rsidP="00D736FC">
      <w:pPr>
        <w:pStyle w:val="Normalny1"/>
        <w:spacing w:line="360" w:lineRule="auto"/>
        <w:contextualSpacing/>
        <w:jc w:val="both"/>
        <w:rPr>
          <w:rFonts w:ascii="Times New Roman" w:hAnsi="Times New Roman" w:cs="Times New Roman"/>
          <w:color w:val="auto"/>
          <w:sz w:val="24"/>
          <w:szCs w:val="24"/>
        </w:rPr>
      </w:pPr>
    </w:p>
    <w:p w14:paraId="67316F2C" w14:textId="77777777" w:rsidR="00D736FC" w:rsidRPr="00A36F6B" w:rsidRDefault="00D736FC" w:rsidP="00D736FC">
      <w:pPr>
        <w:pStyle w:val="Normalny1"/>
        <w:spacing w:line="360" w:lineRule="auto"/>
        <w:contextualSpacing/>
        <w:jc w:val="both"/>
        <w:rPr>
          <w:rFonts w:ascii="Times New Roman" w:hAnsi="Times New Roman" w:cs="Times New Roman"/>
          <w:color w:val="auto"/>
          <w:sz w:val="24"/>
          <w:szCs w:val="24"/>
        </w:rPr>
      </w:pPr>
    </w:p>
    <w:p w14:paraId="6E82E0D8" w14:textId="77777777" w:rsidR="00D736FC" w:rsidRPr="00A36F6B" w:rsidRDefault="00D736FC" w:rsidP="00D736FC">
      <w:pPr>
        <w:pStyle w:val="Normalny1"/>
        <w:spacing w:line="360" w:lineRule="auto"/>
        <w:contextualSpacing/>
        <w:jc w:val="center"/>
        <w:rPr>
          <w:rFonts w:ascii="Times New Roman" w:eastAsia="Times New Roman" w:hAnsi="Times New Roman" w:cs="Times New Roman"/>
          <w:b/>
          <w:color w:val="auto"/>
          <w:sz w:val="36"/>
          <w:szCs w:val="24"/>
        </w:rPr>
      </w:pPr>
      <w:r w:rsidRPr="00A36F6B">
        <w:rPr>
          <w:rFonts w:ascii="Times New Roman" w:eastAsia="Times New Roman" w:hAnsi="Times New Roman" w:cs="Times New Roman"/>
          <w:b/>
          <w:color w:val="auto"/>
          <w:sz w:val="36"/>
          <w:szCs w:val="24"/>
        </w:rPr>
        <w:t>PROGRAM FUNKCJONALNO-UŻYTKOWY</w:t>
      </w:r>
    </w:p>
    <w:p w14:paraId="2DF8B3F5" w14:textId="77777777" w:rsidR="00D736FC" w:rsidRPr="00A36F6B" w:rsidRDefault="00D736FC" w:rsidP="00D736FC">
      <w:pPr>
        <w:pStyle w:val="Normalny1"/>
        <w:spacing w:line="360" w:lineRule="auto"/>
        <w:contextualSpacing/>
        <w:jc w:val="center"/>
        <w:rPr>
          <w:rFonts w:ascii="Times New Roman" w:hAnsi="Times New Roman" w:cs="Times New Roman"/>
          <w:color w:val="auto"/>
          <w:sz w:val="36"/>
          <w:szCs w:val="24"/>
        </w:rPr>
      </w:pPr>
    </w:p>
    <w:p w14:paraId="391C90A7" w14:textId="202B535F" w:rsidR="00D736FC" w:rsidRPr="00A36F6B" w:rsidRDefault="00D736FC" w:rsidP="00D736FC">
      <w:pPr>
        <w:pStyle w:val="Normalny1"/>
        <w:spacing w:line="360" w:lineRule="auto"/>
        <w:contextualSpacing/>
        <w:jc w:val="center"/>
        <w:rPr>
          <w:rFonts w:ascii="Times New Roman" w:hAnsi="Times New Roman" w:cs="Times New Roman"/>
          <w:color w:val="auto"/>
          <w:sz w:val="36"/>
          <w:szCs w:val="24"/>
        </w:rPr>
      </w:pPr>
      <w:r w:rsidRPr="00A36F6B">
        <w:rPr>
          <w:rFonts w:ascii="Times New Roman" w:eastAsia="Times New Roman" w:hAnsi="Times New Roman" w:cs="Times New Roman"/>
          <w:b/>
          <w:color w:val="auto"/>
          <w:sz w:val="28"/>
          <w:szCs w:val="24"/>
        </w:rPr>
        <w:t>dla projektu:</w:t>
      </w:r>
    </w:p>
    <w:p w14:paraId="17E6178F" w14:textId="77777777" w:rsidR="00D736FC" w:rsidRPr="00A36F6B" w:rsidRDefault="00D736FC" w:rsidP="00D736FC">
      <w:pPr>
        <w:jc w:val="center"/>
        <w:rPr>
          <w:rFonts w:ascii="Times New Roman" w:hAnsi="Times New Roman" w:cs="Times New Roman"/>
          <w:sz w:val="24"/>
          <w:szCs w:val="24"/>
        </w:rPr>
      </w:pPr>
    </w:p>
    <w:p w14:paraId="712287F6" w14:textId="64FFB3C4" w:rsidR="002E7C81" w:rsidRDefault="002E7C81" w:rsidP="002E7C81">
      <w:pPr>
        <w:spacing w:line="360" w:lineRule="auto"/>
        <w:jc w:val="center"/>
        <w:rPr>
          <w:rFonts w:ascii="Times New Roman" w:hAnsi="Times New Roman" w:cs="Times New Roman"/>
          <w:b/>
          <w:sz w:val="36"/>
          <w:szCs w:val="36"/>
        </w:rPr>
      </w:pPr>
      <w:r w:rsidRPr="004D42B3">
        <w:rPr>
          <w:rFonts w:ascii="Times New Roman" w:hAnsi="Times New Roman" w:cs="Times New Roman"/>
          <w:b/>
          <w:sz w:val="36"/>
          <w:szCs w:val="36"/>
        </w:rPr>
        <w:t>„</w:t>
      </w:r>
      <w:r w:rsidR="004D42B3" w:rsidRPr="004D42B3">
        <w:rPr>
          <w:rFonts w:ascii="Times New Roman" w:hAnsi="Times New Roman"/>
          <w:b/>
          <w:sz w:val="36"/>
          <w:szCs w:val="36"/>
        </w:rPr>
        <w:t>Poprawa Jakości Powietrza i Ograniczenie niskiej Emisji na Terenie Gminy Joniec Poprzez Wymianę/Modernizację Źródeł Ciepła w Indywidualnych Gospodarstwach Domowych</w:t>
      </w:r>
      <w:r w:rsidRPr="004D42B3">
        <w:rPr>
          <w:rFonts w:ascii="Times New Roman" w:hAnsi="Times New Roman" w:cs="Times New Roman"/>
          <w:b/>
          <w:sz w:val="36"/>
          <w:szCs w:val="36"/>
        </w:rPr>
        <w:t>”</w:t>
      </w:r>
    </w:p>
    <w:p w14:paraId="54C6DF5A" w14:textId="77777777" w:rsidR="00D736FC" w:rsidRPr="009F5E65" w:rsidRDefault="00D736FC" w:rsidP="00D736FC">
      <w:pPr>
        <w:jc w:val="center"/>
        <w:rPr>
          <w:rFonts w:ascii="Times New Roman" w:hAnsi="Times New Roman" w:cs="Times New Roman"/>
          <w:sz w:val="24"/>
          <w:szCs w:val="24"/>
        </w:rPr>
      </w:pPr>
    </w:p>
    <w:p w14:paraId="6C736A9E" w14:textId="77777777" w:rsidR="00D736FC" w:rsidRDefault="00D736FC" w:rsidP="00D736FC">
      <w:pPr>
        <w:jc w:val="center"/>
        <w:rPr>
          <w:rFonts w:ascii="Times New Roman" w:hAnsi="Times New Roman" w:cs="Times New Roman"/>
          <w:sz w:val="24"/>
          <w:szCs w:val="24"/>
        </w:rPr>
      </w:pPr>
    </w:p>
    <w:p w14:paraId="22CE10F5" w14:textId="77777777" w:rsidR="00D3425E" w:rsidRDefault="00D3425E" w:rsidP="00D736FC">
      <w:pPr>
        <w:jc w:val="center"/>
        <w:rPr>
          <w:rFonts w:ascii="Times New Roman" w:hAnsi="Times New Roman" w:cs="Times New Roman"/>
          <w:sz w:val="24"/>
          <w:szCs w:val="24"/>
        </w:rPr>
      </w:pPr>
    </w:p>
    <w:p w14:paraId="49B04307" w14:textId="0A08500B" w:rsidR="00715DA7" w:rsidRDefault="00715DA7" w:rsidP="00D736FC">
      <w:pPr>
        <w:jc w:val="center"/>
        <w:rPr>
          <w:rFonts w:ascii="Times New Roman" w:hAnsi="Times New Roman" w:cs="Times New Roman"/>
          <w:sz w:val="24"/>
          <w:szCs w:val="24"/>
        </w:rPr>
      </w:pPr>
    </w:p>
    <w:p w14:paraId="7BF36A11" w14:textId="44391798" w:rsidR="00715DA7" w:rsidRDefault="00715DA7" w:rsidP="00D736FC">
      <w:pPr>
        <w:jc w:val="center"/>
        <w:rPr>
          <w:rFonts w:ascii="Times New Roman" w:hAnsi="Times New Roman" w:cs="Times New Roman"/>
          <w:sz w:val="24"/>
          <w:szCs w:val="24"/>
        </w:rPr>
      </w:pPr>
    </w:p>
    <w:p w14:paraId="5D4B0127" w14:textId="77777777" w:rsidR="00715DA7" w:rsidRDefault="00715DA7" w:rsidP="00D736FC">
      <w:pPr>
        <w:jc w:val="center"/>
        <w:rPr>
          <w:rFonts w:ascii="Times New Roman" w:hAnsi="Times New Roman" w:cs="Times New Roman"/>
          <w:sz w:val="24"/>
          <w:szCs w:val="24"/>
        </w:rPr>
      </w:pPr>
    </w:p>
    <w:p w14:paraId="784A54EC" w14:textId="77777777" w:rsidR="00D3425E" w:rsidRPr="009F5E65" w:rsidRDefault="00D3425E" w:rsidP="00D736FC">
      <w:pPr>
        <w:jc w:val="center"/>
        <w:rPr>
          <w:rFonts w:ascii="Times New Roman" w:hAnsi="Times New Roman" w:cs="Times New Roman"/>
          <w:sz w:val="24"/>
          <w:szCs w:val="24"/>
        </w:rPr>
      </w:pPr>
    </w:p>
    <w:p w14:paraId="56A8D5CC" w14:textId="77777777" w:rsidR="002E7C81" w:rsidRPr="009F5E65" w:rsidRDefault="002E7C81" w:rsidP="0059277B">
      <w:pPr>
        <w:rPr>
          <w:rFonts w:ascii="Times New Roman" w:hAnsi="Times New Roman" w:cs="Times New Roman"/>
          <w:sz w:val="24"/>
          <w:szCs w:val="24"/>
        </w:rPr>
      </w:pPr>
    </w:p>
    <w:p w14:paraId="261EDAE3" w14:textId="77777777" w:rsidR="00D736FC" w:rsidRPr="009F5E65" w:rsidRDefault="00D736FC" w:rsidP="00D736FC">
      <w:pPr>
        <w:jc w:val="center"/>
        <w:rPr>
          <w:rFonts w:ascii="Times New Roman" w:hAnsi="Times New Roman" w:cs="Times New Roman"/>
          <w:sz w:val="24"/>
          <w:szCs w:val="24"/>
        </w:rPr>
      </w:pPr>
    </w:p>
    <w:p w14:paraId="08BFFFE6" w14:textId="77777777" w:rsidR="002E7C81" w:rsidRPr="00C07589" w:rsidRDefault="002E7C81" w:rsidP="002E7C81">
      <w:pPr>
        <w:spacing w:after="0" w:line="360" w:lineRule="auto"/>
        <w:contextualSpacing/>
        <w:jc w:val="both"/>
        <w:rPr>
          <w:rFonts w:ascii="Times New Roman" w:hAnsi="Times New Roman" w:cs="Times New Roman"/>
          <w:b/>
          <w:sz w:val="24"/>
          <w:szCs w:val="24"/>
        </w:rPr>
      </w:pPr>
      <w:r w:rsidRPr="00C07589">
        <w:rPr>
          <w:rFonts w:ascii="Times New Roman" w:hAnsi="Times New Roman" w:cs="Times New Roman"/>
          <w:b/>
          <w:sz w:val="24"/>
          <w:szCs w:val="24"/>
        </w:rPr>
        <w:t>Nazwa zamawiającego oraz jego adres:</w:t>
      </w:r>
    </w:p>
    <w:p w14:paraId="48C8CE54" w14:textId="5FE5A7E9" w:rsidR="002E7C81" w:rsidRPr="004D42B3" w:rsidRDefault="002E7C81" w:rsidP="002E7C81">
      <w:pPr>
        <w:spacing w:after="0" w:line="360" w:lineRule="auto"/>
        <w:contextualSpacing/>
        <w:jc w:val="both"/>
        <w:rPr>
          <w:rFonts w:ascii="Times New Roman" w:hAnsi="Times New Roman" w:cs="Times New Roman"/>
          <w:sz w:val="24"/>
          <w:szCs w:val="24"/>
        </w:rPr>
      </w:pPr>
      <w:r w:rsidRPr="004D42B3">
        <w:rPr>
          <w:rFonts w:ascii="Times New Roman" w:hAnsi="Times New Roman" w:cs="Times New Roman"/>
          <w:sz w:val="24"/>
          <w:szCs w:val="24"/>
        </w:rPr>
        <w:t xml:space="preserve">Gmina </w:t>
      </w:r>
      <w:r w:rsidR="003E7752" w:rsidRPr="004D42B3">
        <w:rPr>
          <w:rFonts w:ascii="Times New Roman" w:hAnsi="Times New Roman" w:cs="Times New Roman"/>
          <w:sz w:val="24"/>
          <w:szCs w:val="24"/>
        </w:rPr>
        <w:t>Joniec</w:t>
      </w:r>
    </w:p>
    <w:p w14:paraId="5AA05A0F" w14:textId="6455080E" w:rsidR="002E7C81" w:rsidRPr="004D42B3" w:rsidRDefault="003469EA" w:rsidP="002E7C81">
      <w:pPr>
        <w:spacing w:after="0" w:line="360" w:lineRule="auto"/>
        <w:contextualSpacing/>
        <w:jc w:val="both"/>
        <w:rPr>
          <w:rFonts w:ascii="Times New Roman" w:hAnsi="Times New Roman" w:cs="Times New Roman"/>
          <w:sz w:val="24"/>
          <w:szCs w:val="24"/>
        </w:rPr>
      </w:pPr>
      <w:r w:rsidRPr="004D42B3">
        <w:rPr>
          <w:rFonts w:ascii="Times New Roman" w:hAnsi="Times New Roman" w:cs="Times New Roman"/>
          <w:sz w:val="24"/>
          <w:szCs w:val="24"/>
        </w:rPr>
        <w:t>Joniec 29</w:t>
      </w:r>
    </w:p>
    <w:p w14:paraId="0D3797FE" w14:textId="77777777" w:rsidR="003469EA" w:rsidRPr="004D42B3" w:rsidRDefault="003469EA" w:rsidP="002E7C81">
      <w:pPr>
        <w:spacing w:after="0" w:line="360" w:lineRule="auto"/>
        <w:contextualSpacing/>
        <w:jc w:val="both"/>
        <w:rPr>
          <w:rFonts w:ascii="Times New Roman" w:hAnsi="Times New Roman" w:cs="Times New Roman"/>
          <w:sz w:val="24"/>
          <w:szCs w:val="24"/>
        </w:rPr>
      </w:pPr>
      <w:r w:rsidRPr="004D42B3">
        <w:rPr>
          <w:rFonts w:ascii="Times New Roman" w:hAnsi="Times New Roman" w:cs="Times New Roman"/>
          <w:sz w:val="24"/>
          <w:szCs w:val="24"/>
        </w:rPr>
        <w:t>09-131 Joniec</w:t>
      </w:r>
    </w:p>
    <w:p w14:paraId="60D8C291" w14:textId="644B0B0B" w:rsidR="002E7C81" w:rsidRPr="004D42B3" w:rsidRDefault="002E7C81" w:rsidP="002E7C81">
      <w:pPr>
        <w:pStyle w:val="Normalny1"/>
        <w:spacing w:line="360" w:lineRule="auto"/>
        <w:jc w:val="both"/>
        <w:rPr>
          <w:rFonts w:ascii="Times New Roman" w:hAnsi="Times New Roman" w:cs="Times New Roman"/>
          <w:sz w:val="24"/>
          <w:szCs w:val="24"/>
        </w:rPr>
      </w:pPr>
      <w:r w:rsidRPr="004D42B3">
        <w:rPr>
          <w:rFonts w:ascii="Times New Roman" w:eastAsia="Times New Roman" w:hAnsi="Times New Roman" w:cs="Times New Roman"/>
          <w:sz w:val="24"/>
          <w:szCs w:val="24"/>
        </w:rPr>
        <w:t xml:space="preserve">Telefon: </w:t>
      </w:r>
      <w:r w:rsidR="003469EA" w:rsidRPr="004D42B3">
        <w:rPr>
          <w:rFonts w:ascii="Times New Roman" w:hAnsi="Times New Roman" w:cs="Times New Roman"/>
          <w:sz w:val="24"/>
          <w:szCs w:val="24"/>
        </w:rPr>
        <w:t>(23) 661-60-41</w:t>
      </w:r>
    </w:p>
    <w:p w14:paraId="2DF39C22" w14:textId="1C4B0C19" w:rsidR="0002119D" w:rsidRPr="004D42B3" w:rsidRDefault="0002119D" w:rsidP="002E7C81">
      <w:pPr>
        <w:pStyle w:val="Normalny1"/>
        <w:spacing w:line="360" w:lineRule="auto"/>
        <w:jc w:val="both"/>
        <w:rPr>
          <w:rFonts w:ascii="Times New Roman" w:eastAsia="Times New Roman" w:hAnsi="Times New Roman" w:cs="Times New Roman"/>
          <w:sz w:val="24"/>
          <w:szCs w:val="24"/>
        </w:rPr>
      </w:pPr>
      <w:r w:rsidRPr="004D42B3">
        <w:rPr>
          <w:rFonts w:ascii="Times New Roman" w:hAnsi="Times New Roman" w:cs="Times New Roman"/>
          <w:sz w:val="24"/>
          <w:szCs w:val="24"/>
        </w:rPr>
        <w:t>sekretariat @ugjoniec.pl</w:t>
      </w:r>
    </w:p>
    <w:p w14:paraId="36E72100" w14:textId="77777777" w:rsidR="0002119D" w:rsidRPr="0002119D" w:rsidRDefault="00520E25" w:rsidP="002E7C81">
      <w:pPr>
        <w:pStyle w:val="Normalny1"/>
        <w:spacing w:line="360" w:lineRule="auto"/>
        <w:jc w:val="both"/>
        <w:rPr>
          <w:rFonts w:ascii="Times New Roman" w:hAnsi="Times New Roman" w:cs="Times New Roman"/>
          <w:sz w:val="24"/>
          <w:szCs w:val="24"/>
        </w:rPr>
      </w:pPr>
      <w:hyperlink r:id="rId8" w:history="1">
        <w:r w:rsidR="0002119D" w:rsidRPr="004D42B3">
          <w:rPr>
            <w:rStyle w:val="Hipercze"/>
            <w:rFonts w:ascii="Times New Roman" w:hAnsi="Times New Roman" w:cs="Times New Roman"/>
            <w:color w:val="822D03"/>
            <w:sz w:val="24"/>
            <w:szCs w:val="24"/>
          </w:rPr>
          <w:t>www.ugjoniec.bip.org.pl</w:t>
        </w:r>
      </w:hyperlink>
      <w:bookmarkStart w:id="1" w:name="_GoBack"/>
      <w:bookmarkEnd w:id="1"/>
    </w:p>
    <w:p w14:paraId="14CDBCC0" w14:textId="77777777" w:rsidR="0002119D" w:rsidRDefault="0002119D" w:rsidP="002E7C81">
      <w:pPr>
        <w:pStyle w:val="Normalny1"/>
        <w:spacing w:line="360" w:lineRule="auto"/>
        <w:jc w:val="center"/>
        <w:rPr>
          <w:rFonts w:ascii="Times New Roman" w:eastAsia="Times New Roman" w:hAnsi="Times New Roman" w:cs="Times New Roman"/>
          <w:sz w:val="24"/>
          <w:szCs w:val="24"/>
        </w:rPr>
      </w:pPr>
    </w:p>
    <w:p w14:paraId="30DF80E4" w14:textId="3DA4DF48" w:rsidR="002E7C81" w:rsidRDefault="003E7752" w:rsidP="002E7C81">
      <w:pPr>
        <w:pStyle w:val="Normalny1"/>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JONEC</w:t>
      </w:r>
      <w:r w:rsidR="002E7C81">
        <w:rPr>
          <w:rFonts w:ascii="Times New Roman" w:eastAsia="Times New Roman" w:hAnsi="Times New Roman" w:cs="Times New Roman"/>
          <w:sz w:val="24"/>
          <w:szCs w:val="24"/>
        </w:rPr>
        <w:t xml:space="preserve"> </w:t>
      </w:r>
      <w:r w:rsidR="00FE22EF">
        <w:rPr>
          <w:rFonts w:ascii="Times New Roman" w:eastAsia="Times New Roman" w:hAnsi="Times New Roman" w:cs="Times New Roman"/>
          <w:sz w:val="24"/>
          <w:szCs w:val="24"/>
        </w:rPr>
        <w:t>WRZEŚNIA</w:t>
      </w:r>
      <w:r w:rsidR="002E7C81">
        <w:rPr>
          <w:rFonts w:ascii="Times New Roman" w:eastAsia="Times New Roman" w:hAnsi="Times New Roman" w:cs="Times New Roman"/>
          <w:sz w:val="24"/>
          <w:szCs w:val="24"/>
        </w:rPr>
        <w:t xml:space="preserve"> 201</w:t>
      </w:r>
      <w:r w:rsidR="00A36F6B">
        <w:rPr>
          <w:rFonts w:ascii="Times New Roman" w:eastAsia="Times New Roman" w:hAnsi="Times New Roman" w:cs="Times New Roman"/>
          <w:sz w:val="24"/>
          <w:szCs w:val="24"/>
        </w:rPr>
        <w:t>8</w:t>
      </w:r>
    </w:p>
    <w:p w14:paraId="438B0989" w14:textId="77777777" w:rsidR="001D43B4" w:rsidRPr="009F5E65" w:rsidRDefault="001D43B4" w:rsidP="002E7C81">
      <w:pPr>
        <w:pStyle w:val="Normalny1"/>
        <w:spacing w:line="360" w:lineRule="auto"/>
        <w:jc w:val="center"/>
        <w:rPr>
          <w:rFonts w:ascii="Times New Roman" w:eastAsia="Times New Roman" w:hAnsi="Times New Roman" w:cs="Times New Roman"/>
          <w:sz w:val="24"/>
          <w:szCs w:val="24"/>
        </w:rPr>
      </w:pPr>
    </w:p>
    <w:p w14:paraId="096076E2" w14:textId="77777777" w:rsidR="00D736FC" w:rsidRPr="009F5E65" w:rsidRDefault="00D736FC" w:rsidP="00D736FC">
      <w:pPr>
        <w:pStyle w:val="Default"/>
        <w:spacing w:line="360" w:lineRule="auto"/>
        <w:rPr>
          <w:rFonts w:ascii="Times New Roman" w:hAnsi="Times New Roman" w:cs="Times New Roman"/>
          <w:b/>
          <w:bCs/>
        </w:rPr>
      </w:pPr>
      <w:r w:rsidRPr="009F5E65">
        <w:rPr>
          <w:rFonts w:ascii="Times New Roman" w:hAnsi="Times New Roman" w:cs="Times New Roman"/>
          <w:b/>
          <w:bCs/>
        </w:rPr>
        <w:t xml:space="preserve">Klasy robót: </w:t>
      </w:r>
    </w:p>
    <w:p w14:paraId="54BD7D97" w14:textId="77777777" w:rsidR="00D736FC" w:rsidRPr="009F5E65" w:rsidRDefault="00D736FC" w:rsidP="00D736FC">
      <w:pPr>
        <w:pStyle w:val="Default"/>
        <w:spacing w:line="360" w:lineRule="auto"/>
        <w:ind w:left="720"/>
        <w:rPr>
          <w:rFonts w:ascii="Times New Roman" w:hAnsi="Times New Roman" w:cs="Times New Roman"/>
          <w:b/>
          <w:bCs/>
        </w:rPr>
      </w:pPr>
      <w:r w:rsidRPr="009F5E65">
        <w:rPr>
          <w:rFonts w:ascii="Times New Roman" w:hAnsi="Times New Roman" w:cs="Times New Roman"/>
        </w:rPr>
        <w:t>09300000-2 - Energia elektryczna, cieplna, słoneczna i jądrowa</w:t>
      </w:r>
    </w:p>
    <w:p w14:paraId="0487DA42" w14:textId="77777777" w:rsidR="00D736FC" w:rsidRPr="009F5E65" w:rsidRDefault="00D736FC" w:rsidP="00D736FC">
      <w:pPr>
        <w:pStyle w:val="Default"/>
        <w:spacing w:line="360" w:lineRule="auto"/>
        <w:ind w:left="720"/>
        <w:rPr>
          <w:rFonts w:ascii="Times New Roman" w:hAnsi="Times New Roman" w:cs="Times New Roman"/>
          <w:b/>
          <w:bCs/>
        </w:rPr>
      </w:pPr>
      <w:r w:rsidRPr="009F5E65">
        <w:rPr>
          <w:rFonts w:ascii="Times New Roman" w:hAnsi="Times New Roman" w:cs="Times New Roman"/>
        </w:rPr>
        <w:t>09310000-5 – Elektryczność</w:t>
      </w:r>
    </w:p>
    <w:p w14:paraId="7ADE449A" w14:textId="77777777" w:rsidR="00D736FC" w:rsidRPr="009F5E65" w:rsidRDefault="00D736FC" w:rsidP="00D736FC">
      <w:pPr>
        <w:pStyle w:val="Default"/>
        <w:spacing w:line="360" w:lineRule="auto"/>
        <w:ind w:left="720"/>
        <w:rPr>
          <w:rFonts w:ascii="Times New Roman" w:hAnsi="Times New Roman" w:cs="Times New Roman"/>
        </w:rPr>
      </w:pPr>
      <w:r w:rsidRPr="009F5E65">
        <w:rPr>
          <w:rFonts w:ascii="Times New Roman" w:hAnsi="Times New Roman" w:cs="Times New Roman"/>
        </w:rPr>
        <w:t>44112000-8 - Różne konstrukcje budowlanych</w:t>
      </w:r>
    </w:p>
    <w:p w14:paraId="3BFAB065" w14:textId="77777777" w:rsidR="00D736FC" w:rsidRPr="009F5E65" w:rsidRDefault="00D736FC" w:rsidP="00D736FC">
      <w:pPr>
        <w:pStyle w:val="Default"/>
        <w:spacing w:line="360" w:lineRule="auto"/>
        <w:ind w:left="2127" w:hanging="1418"/>
        <w:rPr>
          <w:rFonts w:ascii="Times New Roman" w:hAnsi="Times New Roman" w:cs="Times New Roman"/>
        </w:rPr>
      </w:pPr>
      <w:r w:rsidRPr="009F5E65">
        <w:rPr>
          <w:rFonts w:ascii="Times New Roman" w:hAnsi="Times New Roman" w:cs="Times New Roman"/>
        </w:rPr>
        <w:t>44212000-9 - Wyroby konstrukcyjne i części, z wyjątkiem budynków z gotowych elementów</w:t>
      </w:r>
    </w:p>
    <w:p w14:paraId="1B4DF4A0" w14:textId="77777777" w:rsidR="00D736FC" w:rsidRPr="009F5E65" w:rsidRDefault="00D736FC" w:rsidP="00D736FC">
      <w:pPr>
        <w:pStyle w:val="Default"/>
        <w:spacing w:line="360" w:lineRule="auto"/>
        <w:ind w:left="720"/>
        <w:rPr>
          <w:rFonts w:ascii="Times New Roman" w:hAnsi="Times New Roman" w:cs="Times New Roman"/>
        </w:rPr>
      </w:pPr>
      <w:r w:rsidRPr="009F5E65">
        <w:rPr>
          <w:rFonts w:ascii="Times New Roman" w:hAnsi="Times New Roman" w:cs="Times New Roman"/>
        </w:rPr>
        <w:t xml:space="preserve">45330000-9 - Roboty instalacyjne </w:t>
      </w:r>
      <w:proofErr w:type="spellStart"/>
      <w:r w:rsidRPr="009F5E65">
        <w:rPr>
          <w:rFonts w:ascii="Times New Roman" w:hAnsi="Times New Roman" w:cs="Times New Roman"/>
        </w:rPr>
        <w:t>wodno</w:t>
      </w:r>
      <w:proofErr w:type="spellEnd"/>
      <w:r w:rsidRPr="009F5E65">
        <w:rPr>
          <w:rFonts w:ascii="Times New Roman" w:hAnsi="Times New Roman" w:cs="Times New Roman"/>
        </w:rPr>
        <w:t xml:space="preserve"> – kanalizacyjne i sanitarne </w:t>
      </w:r>
    </w:p>
    <w:p w14:paraId="18AE611D" w14:textId="77777777" w:rsidR="00D736FC" w:rsidRPr="009F5E65" w:rsidRDefault="00D736FC" w:rsidP="00D736FC">
      <w:pPr>
        <w:pStyle w:val="Default"/>
        <w:spacing w:line="360" w:lineRule="auto"/>
        <w:ind w:left="720"/>
        <w:rPr>
          <w:rFonts w:ascii="Times New Roman" w:hAnsi="Times New Roman" w:cs="Times New Roman"/>
        </w:rPr>
      </w:pPr>
      <w:r w:rsidRPr="009F5E65">
        <w:rPr>
          <w:rFonts w:ascii="Times New Roman" w:hAnsi="Times New Roman" w:cs="Times New Roman"/>
        </w:rPr>
        <w:t xml:space="preserve">45111200-0 - Roboty w zakresie przygotowania terenu pod budowę i roboty ziemne </w:t>
      </w:r>
    </w:p>
    <w:p w14:paraId="74D057D8" w14:textId="77777777" w:rsidR="00D736FC" w:rsidRPr="009F5E65" w:rsidRDefault="00D736FC" w:rsidP="00D736FC">
      <w:pPr>
        <w:pStyle w:val="Default"/>
        <w:spacing w:line="360" w:lineRule="auto"/>
        <w:ind w:left="720"/>
        <w:rPr>
          <w:rFonts w:ascii="Times New Roman" w:hAnsi="Times New Roman" w:cs="Times New Roman"/>
          <w:b/>
          <w:bCs/>
        </w:rPr>
      </w:pPr>
      <w:r w:rsidRPr="009F5E65">
        <w:rPr>
          <w:rFonts w:ascii="Times New Roman" w:hAnsi="Times New Roman" w:cs="Times New Roman"/>
        </w:rPr>
        <w:t xml:space="preserve">45300000-0 - Roboty instalacyjne w budynkach </w:t>
      </w:r>
    </w:p>
    <w:p w14:paraId="77C6F027" w14:textId="77777777" w:rsidR="00D736FC" w:rsidRPr="009F5E65" w:rsidRDefault="00D736FC" w:rsidP="00D736FC">
      <w:pPr>
        <w:pStyle w:val="Default"/>
        <w:spacing w:line="360" w:lineRule="auto"/>
        <w:ind w:left="720"/>
        <w:rPr>
          <w:rFonts w:ascii="Times New Roman" w:hAnsi="Times New Roman" w:cs="Times New Roman"/>
          <w:b/>
          <w:bCs/>
        </w:rPr>
      </w:pPr>
      <w:r w:rsidRPr="009F5E65">
        <w:rPr>
          <w:rFonts w:ascii="Times New Roman" w:hAnsi="Times New Roman" w:cs="Times New Roman"/>
        </w:rPr>
        <w:t>45331000-6 - Instalowanie urządzeń grzewczych, wentylacyjnych i klimatyzacyjnych</w:t>
      </w:r>
    </w:p>
    <w:p w14:paraId="25F7FD95" w14:textId="77777777" w:rsidR="00D736FC" w:rsidRPr="009F5E65" w:rsidRDefault="00D736FC" w:rsidP="00D736FC">
      <w:pPr>
        <w:pStyle w:val="Default"/>
        <w:spacing w:line="360" w:lineRule="auto"/>
        <w:ind w:left="720"/>
        <w:rPr>
          <w:rFonts w:ascii="Times New Roman" w:hAnsi="Times New Roman" w:cs="Times New Roman"/>
          <w:b/>
          <w:bCs/>
        </w:rPr>
      </w:pPr>
      <w:r w:rsidRPr="009F5E65">
        <w:rPr>
          <w:rFonts w:ascii="Times New Roman" w:hAnsi="Times New Roman" w:cs="Times New Roman"/>
          <w:color w:val="auto"/>
        </w:rPr>
        <w:t>71220000-6 - Usługi projektowania architektonicznego</w:t>
      </w:r>
    </w:p>
    <w:p w14:paraId="35C808E2" w14:textId="77777777" w:rsidR="00D736FC" w:rsidRPr="009F5E65" w:rsidRDefault="00D736FC" w:rsidP="00D736FC">
      <w:pPr>
        <w:pStyle w:val="Default"/>
        <w:spacing w:line="360" w:lineRule="auto"/>
        <w:ind w:left="720"/>
        <w:rPr>
          <w:rFonts w:ascii="Times New Roman" w:hAnsi="Times New Roman" w:cs="Times New Roman"/>
        </w:rPr>
      </w:pPr>
      <w:r w:rsidRPr="009F5E65">
        <w:rPr>
          <w:rFonts w:ascii="Times New Roman" w:hAnsi="Times New Roman" w:cs="Times New Roman"/>
        </w:rPr>
        <w:t>71320000-7 - Usługi inżynieryjne z zakresie projektowania</w:t>
      </w:r>
    </w:p>
    <w:p w14:paraId="56099214" w14:textId="77777777" w:rsidR="00D736FC" w:rsidRPr="009F5E65" w:rsidRDefault="00D736FC" w:rsidP="00D736FC">
      <w:pPr>
        <w:pStyle w:val="Default"/>
        <w:spacing w:line="360" w:lineRule="auto"/>
        <w:ind w:left="720"/>
        <w:rPr>
          <w:rFonts w:ascii="Times New Roman" w:eastAsia="Times New Roman" w:hAnsi="Times New Roman" w:cs="Times New Roman"/>
        </w:rPr>
      </w:pPr>
      <w:r w:rsidRPr="009F5E65">
        <w:rPr>
          <w:rFonts w:ascii="Times New Roman" w:eastAsia="Times New Roman" w:hAnsi="Times New Roman" w:cs="Times New Roman"/>
        </w:rPr>
        <w:t>09300000-2 - Energia elektryczna, cieplna, słoneczna i jądrowa;</w:t>
      </w:r>
    </w:p>
    <w:p w14:paraId="4835EA26" w14:textId="77777777" w:rsidR="00D736FC" w:rsidRPr="009F5E65" w:rsidRDefault="00D736FC" w:rsidP="00D736FC">
      <w:pPr>
        <w:pStyle w:val="Default"/>
        <w:spacing w:line="360" w:lineRule="auto"/>
        <w:ind w:left="720"/>
        <w:rPr>
          <w:rFonts w:ascii="Times New Roman" w:eastAsia="Times New Roman" w:hAnsi="Times New Roman" w:cs="Times New Roman"/>
        </w:rPr>
      </w:pPr>
      <w:r w:rsidRPr="009F5E65">
        <w:rPr>
          <w:rFonts w:ascii="Times New Roman" w:eastAsia="Times New Roman" w:hAnsi="Times New Roman" w:cs="Times New Roman"/>
        </w:rPr>
        <w:t>09330000-1 - Energia słoneczna;</w:t>
      </w:r>
    </w:p>
    <w:p w14:paraId="46CEADCC" w14:textId="77777777" w:rsidR="00D736FC" w:rsidRPr="009F5E65" w:rsidRDefault="00D736FC" w:rsidP="00D736FC">
      <w:pPr>
        <w:pStyle w:val="Default"/>
        <w:spacing w:line="360" w:lineRule="auto"/>
        <w:ind w:left="720"/>
        <w:rPr>
          <w:rFonts w:ascii="Times New Roman" w:eastAsia="Times New Roman" w:hAnsi="Times New Roman" w:cs="Times New Roman"/>
        </w:rPr>
      </w:pPr>
      <w:r w:rsidRPr="009F5E65">
        <w:rPr>
          <w:rFonts w:ascii="Times New Roman" w:eastAsia="Times New Roman" w:hAnsi="Times New Roman" w:cs="Times New Roman"/>
        </w:rPr>
        <w:t>45317000-2 - Inne instalacje elektryczne;</w:t>
      </w:r>
    </w:p>
    <w:p w14:paraId="01EE3631" w14:textId="77777777" w:rsidR="00D736FC" w:rsidRPr="009F5E65" w:rsidRDefault="00D736FC" w:rsidP="00D736FC">
      <w:pPr>
        <w:pStyle w:val="Default"/>
        <w:spacing w:line="360" w:lineRule="auto"/>
        <w:ind w:left="720"/>
        <w:rPr>
          <w:rFonts w:ascii="Times New Roman" w:eastAsia="Times New Roman" w:hAnsi="Times New Roman" w:cs="Times New Roman"/>
        </w:rPr>
      </w:pPr>
      <w:r w:rsidRPr="009F5E65">
        <w:rPr>
          <w:rFonts w:ascii="Times New Roman" w:eastAsia="Times New Roman" w:hAnsi="Times New Roman" w:cs="Times New Roman"/>
        </w:rPr>
        <w:t>45317300-5 - Elektryczne urządzenia rozdzielcze;</w:t>
      </w:r>
      <w:r w:rsidRPr="009F5E65">
        <w:rPr>
          <w:rFonts w:ascii="Times New Roman" w:eastAsia="Times New Roman" w:hAnsi="Times New Roman" w:cs="Times New Roman"/>
        </w:rPr>
        <w:tab/>
      </w:r>
    </w:p>
    <w:p w14:paraId="2AA1A96E" w14:textId="77777777" w:rsidR="00D736FC" w:rsidRPr="009F5E65" w:rsidRDefault="00D736FC" w:rsidP="00D736FC">
      <w:pPr>
        <w:pStyle w:val="Default"/>
        <w:spacing w:line="360" w:lineRule="auto"/>
        <w:ind w:left="720"/>
        <w:rPr>
          <w:rFonts w:ascii="Times New Roman" w:eastAsia="Times New Roman" w:hAnsi="Times New Roman" w:cs="Times New Roman"/>
        </w:rPr>
      </w:pPr>
      <w:r w:rsidRPr="009F5E65">
        <w:rPr>
          <w:rFonts w:ascii="Times New Roman" w:eastAsia="Times New Roman" w:hAnsi="Times New Roman" w:cs="Times New Roman"/>
        </w:rPr>
        <w:t>45311000-0 - Roboty w zakresie okablowania oraz instalacji elektrycznych.</w:t>
      </w:r>
    </w:p>
    <w:p w14:paraId="16ED9A36" w14:textId="77777777" w:rsidR="00D736FC" w:rsidRDefault="00D736FC" w:rsidP="00D736FC">
      <w:pPr>
        <w:pStyle w:val="Default"/>
        <w:spacing w:line="360" w:lineRule="auto"/>
        <w:ind w:left="720"/>
        <w:rPr>
          <w:rFonts w:ascii="Times New Roman" w:eastAsia="Times New Roman" w:hAnsi="Times New Roman" w:cs="Times New Roman"/>
        </w:rPr>
      </w:pPr>
    </w:p>
    <w:p w14:paraId="3441CB68" w14:textId="77777777" w:rsidR="00D736FC" w:rsidRDefault="00D736FC" w:rsidP="00D736FC">
      <w:pPr>
        <w:pStyle w:val="Default"/>
        <w:spacing w:line="360" w:lineRule="auto"/>
        <w:ind w:left="720"/>
        <w:rPr>
          <w:rFonts w:ascii="Times New Roman" w:eastAsia="Times New Roman" w:hAnsi="Times New Roman" w:cs="Times New Roman"/>
        </w:rPr>
      </w:pPr>
    </w:p>
    <w:p w14:paraId="5B251AB0" w14:textId="77777777" w:rsidR="00D736FC" w:rsidRDefault="00D736FC" w:rsidP="00D736FC">
      <w:pPr>
        <w:pStyle w:val="Default"/>
        <w:spacing w:line="360" w:lineRule="auto"/>
        <w:ind w:left="720"/>
        <w:rPr>
          <w:rFonts w:ascii="Times New Roman" w:eastAsia="Times New Roman" w:hAnsi="Times New Roman" w:cs="Times New Roman"/>
        </w:rPr>
      </w:pPr>
    </w:p>
    <w:p w14:paraId="397DBDD6" w14:textId="77777777" w:rsidR="00D736FC" w:rsidRDefault="00D736FC" w:rsidP="00D736FC">
      <w:pPr>
        <w:pStyle w:val="Default"/>
        <w:spacing w:line="360" w:lineRule="auto"/>
        <w:ind w:left="720"/>
        <w:rPr>
          <w:rFonts w:ascii="Times New Roman" w:eastAsia="Times New Roman" w:hAnsi="Times New Roman" w:cs="Times New Roman"/>
        </w:rPr>
      </w:pPr>
    </w:p>
    <w:p w14:paraId="27E883CD" w14:textId="77777777" w:rsidR="00D736FC" w:rsidRDefault="00D736FC" w:rsidP="00D736FC">
      <w:pPr>
        <w:pStyle w:val="Default"/>
        <w:spacing w:line="360" w:lineRule="auto"/>
        <w:ind w:left="720"/>
        <w:rPr>
          <w:rFonts w:ascii="Times New Roman" w:eastAsia="Times New Roman" w:hAnsi="Times New Roman" w:cs="Times New Roman"/>
        </w:rPr>
      </w:pPr>
    </w:p>
    <w:p w14:paraId="1E1506C6" w14:textId="77777777" w:rsidR="00D736FC" w:rsidRDefault="00D736FC" w:rsidP="00D736FC">
      <w:pPr>
        <w:pStyle w:val="Default"/>
        <w:spacing w:line="360" w:lineRule="auto"/>
        <w:ind w:left="720"/>
        <w:rPr>
          <w:rFonts w:ascii="Times New Roman" w:eastAsia="Times New Roman" w:hAnsi="Times New Roman" w:cs="Times New Roman"/>
        </w:rPr>
      </w:pPr>
    </w:p>
    <w:p w14:paraId="27B18F5B" w14:textId="77777777" w:rsidR="00D736FC" w:rsidRDefault="00D736FC" w:rsidP="00D736FC">
      <w:pPr>
        <w:pStyle w:val="Default"/>
        <w:spacing w:line="360" w:lineRule="auto"/>
        <w:ind w:left="720"/>
        <w:rPr>
          <w:rFonts w:ascii="Times New Roman" w:eastAsia="Times New Roman" w:hAnsi="Times New Roman" w:cs="Times New Roman"/>
        </w:rPr>
      </w:pPr>
    </w:p>
    <w:p w14:paraId="61D55D17" w14:textId="33CED2F0" w:rsidR="00D736FC" w:rsidRDefault="00D736FC" w:rsidP="00D736FC">
      <w:pPr>
        <w:pStyle w:val="Default"/>
        <w:spacing w:line="360" w:lineRule="auto"/>
        <w:ind w:left="720"/>
        <w:rPr>
          <w:rFonts w:ascii="Times New Roman" w:eastAsia="Times New Roman" w:hAnsi="Times New Roman" w:cs="Times New Roman"/>
        </w:rPr>
      </w:pPr>
    </w:p>
    <w:p w14:paraId="207F1C14" w14:textId="77777777" w:rsidR="0002119D" w:rsidRDefault="0002119D" w:rsidP="00D736FC">
      <w:pPr>
        <w:pStyle w:val="Default"/>
        <w:spacing w:line="360" w:lineRule="auto"/>
        <w:ind w:left="720"/>
        <w:rPr>
          <w:rFonts w:ascii="Times New Roman" w:eastAsia="Times New Roman" w:hAnsi="Times New Roman" w:cs="Times New Roman"/>
        </w:rPr>
      </w:pPr>
    </w:p>
    <w:p w14:paraId="51611CB0" w14:textId="77777777" w:rsidR="002E7C81" w:rsidRDefault="002E7C81" w:rsidP="00D736FC">
      <w:pPr>
        <w:pStyle w:val="Default"/>
        <w:spacing w:line="360" w:lineRule="auto"/>
        <w:ind w:left="720"/>
        <w:rPr>
          <w:rFonts w:ascii="Times New Roman" w:eastAsia="Times New Roman" w:hAnsi="Times New Roman" w:cs="Times New Roman"/>
        </w:rPr>
      </w:pPr>
    </w:p>
    <w:p w14:paraId="159663E8" w14:textId="77777777" w:rsidR="002E7C81" w:rsidRPr="009F5E65" w:rsidRDefault="002E7C81" w:rsidP="00D736FC">
      <w:pPr>
        <w:pStyle w:val="Default"/>
        <w:spacing w:line="360" w:lineRule="auto"/>
        <w:ind w:left="720"/>
        <w:rPr>
          <w:rFonts w:ascii="Times New Roman" w:eastAsia="Times New Roman" w:hAnsi="Times New Roman" w:cs="Times New Roman"/>
        </w:rPr>
      </w:pPr>
    </w:p>
    <w:p w14:paraId="45837833" w14:textId="77777777" w:rsidR="002E7C81" w:rsidRPr="009F5E65" w:rsidRDefault="002E7C81" w:rsidP="002E7C81">
      <w:pPr>
        <w:pStyle w:val="Normalny1"/>
        <w:spacing w:line="360" w:lineRule="auto"/>
        <w:contextualSpacing/>
        <w:jc w:val="both"/>
        <w:rPr>
          <w:rFonts w:ascii="Times New Roman" w:hAnsi="Times New Roman" w:cs="Times New Roman"/>
          <w:sz w:val="24"/>
          <w:szCs w:val="24"/>
        </w:rPr>
      </w:pPr>
      <w:r w:rsidRPr="009F5E65">
        <w:rPr>
          <w:rFonts w:ascii="Times New Roman" w:eastAsia="Times New Roman" w:hAnsi="Times New Roman" w:cs="Times New Roman"/>
          <w:b/>
          <w:sz w:val="24"/>
          <w:szCs w:val="24"/>
        </w:rPr>
        <w:t>Imiona i nazwiska osób opracowujących program funkcjonalno-użytkowy:</w:t>
      </w:r>
    </w:p>
    <w:p w14:paraId="5FA709DA" w14:textId="77777777" w:rsidR="002E7C81" w:rsidRPr="009F5E65" w:rsidRDefault="002E7C81" w:rsidP="002E7C81">
      <w:pPr>
        <w:pStyle w:val="Normalny1"/>
        <w:spacing w:line="360" w:lineRule="auto"/>
        <w:contextualSpacing/>
        <w:jc w:val="both"/>
        <w:rPr>
          <w:rFonts w:ascii="Times New Roman" w:hAnsi="Times New Roman" w:cs="Times New Roman"/>
          <w:sz w:val="24"/>
          <w:szCs w:val="24"/>
        </w:rPr>
      </w:pPr>
      <w:r>
        <w:rPr>
          <w:rFonts w:ascii="Times New Roman" w:eastAsia="Times New Roman" w:hAnsi="Times New Roman" w:cs="Times New Roman"/>
          <w:sz w:val="24"/>
          <w:szCs w:val="24"/>
        </w:rPr>
        <w:t>Mgr inż. Mateusz Berger</w:t>
      </w:r>
    </w:p>
    <w:p w14:paraId="2631DB6B" w14:textId="77777777" w:rsidR="00D736FC" w:rsidRPr="000F6423" w:rsidRDefault="002E7C81" w:rsidP="002E7C81">
      <w:pPr>
        <w:pStyle w:val="Default"/>
        <w:spacing w:line="360" w:lineRule="auto"/>
        <w:rPr>
          <w:rStyle w:val="Nagwekmj"/>
          <w:rFonts w:ascii="Times New Roman" w:hAnsi="Times New Roman" w:cs="Times New Roman"/>
          <w:b w:val="0"/>
          <w:bCs w:val="0"/>
          <w:sz w:val="24"/>
        </w:rPr>
      </w:pPr>
      <w:r w:rsidRPr="009F5E65">
        <w:rPr>
          <w:rFonts w:ascii="Times New Roman" w:hAnsi="Times New Roman" w:cs="Times New Roman"/>
        </w:rPr>
        <w:br w:type="page"/>
      </w:r>
      <w:r w:rsidR="00D736FC" w:rsidRPr="009F5E65">
        <w:rPr>
          <w:rFonts w:ascii="Times New Roman" w:eastAsia="Times New Roman" w:hAnsi="Times New Roman" w:cs="Times New Roman"/>
          <w:b/>
        </w:rPr>
        <w:lastRenderedPageBreak/>
        <w:t>Adres obiektów budowlanych, których dotyczy program funkcjonalno-użytkowy:</w:t>
      </w:r>
    </w:p>
    <w:p w14:paraId="2174C8FC" w14:textId="77777777" w:rsidR="00D736FC" w:rsidRPr="009E13E4" w:rsidRDefault="00D736FC" w:rsidP="00D736FC">
      <w:pPr>
        <w:pStyle w:val="Nagwekspisutreci"/>
        <w:spacing w:before="0" w:line="360" w:lineRule="auto"/>
        <w:contextualSpacing/>
        <w:rPr>
          <w:rFonts w:ascii="Times New Roman" w:eastAsia="Arial" w:hAnsi="Times New Roman" w:cs="Times New Roman"/>
          <w:b/>
          <w:bCs/>
          <w:color w:val="000000"/>
          <w:sz w:val="24"/>
          <w:szCs w:val="24"/>
        </w:rPr>
      </w:pPr>
    </w:p>
    <w:p w14:paraId="184F2C96" w14:textId="0A7B682B" w:rsidR="00D736FC" w:rsidRDefault="00715DA7" w:rsidP="00D736FC">
      <w:pPr>
        <w:spacing w:after="200" w:line="360" w:lineRule="auto"/>
        <w:rPr>
          <w:rFonts w:ascii="Times New Roman" w:hAnsi="Times New Roman" w:cs="Times New Roman"/>
          <w:sz w:val="24"/>
          <w:szCs w:val="24"/>
        </w:rPr>
      </w:pPr>
      <w:r w:rsidRPr="00715DA7">
        <w:rPr>
          <w:rFonts w:ascii="Times New Roman" w:hAnsi="Times New Roman" w:cs="Times New Roman"/>
          <w:sz w:val="24"/>
          <w:szCs w:val="24"/>
        </w:rPr>
        <w:t>Aktualna lista adresów w załączniku nr 1</w:t>
      </w:r>
    </w:p>
    <w:p w14:paraId="731B3AD4" w14:textId="18A58274" w:rsidR="00910678" w:rsidRDefault="00910678" w:rsidP="00D736FC">
      <w:pPr>
        <w:spacing w:after="200" w:line="360" w:lineRule="auto"/>
        <w:rPr>
          <w:rFonts w:ascii="Times New Roman" w:hAnsi="Times New Roman" w:cs="Times New Roman"/>
          <w:sz w:val="24"/>
          <w:szCs w:val="24"/>
        </w:rPr>
      </w:pPr>
    </w:p>
    <w:p w14:paraId="208A4C3F" w14:textId="5C6B74B4" w:rsidR="009D31F9" w:rsidRDefault="009D31F9">
      <w:pPr>
        <w:rPr>
          <w:rFonts w:ascii="Times New Roman" w:hAnsi="Times New Roman" w:cs="Times New Roman"/>
          <w:sz w:val="24"/>
          <w:szCs w:val="24"/>
        </w:rPr>
      </w:pPr>
      <w:r>
        <w:rPr>
          <w:rFonts w:ascii="Times New Roman" w:hAnsi="Times New Roman" w:cs="Times New Roman"/>
          <w:sz w:val="24"/>
          <w:szCs w:val="24"/>
        </w:rPr>
        <w:br w:type="page"/>
      </w:r>
    </w:p>
    <w:p w14:paraId="306E4372" w14:textId="77777777" w:rsidR="00D736FC" w:rsidRPr="006D0724" w:rsidRDefault="00D736FC" w:rsidP="00D736FC">
      <w:pPr>
        <w:pStyle w:val="Nagwekspisutreci"/>
        <w:spacing w:before="0" w:line="360" w:lineRule="auto"/>
        <w:contextualSpacing/>
        <w:rPr>
          <w:rFonts w:ascii="Times New Roman" w:hAnsi="Times New Roman" w:cs="Times New Roman"/>
          <w:b/>
          <w:color w:val="auto"/>
          <w:sz w:val="24"/>
          <w:szCs w:val="24"/>
        </w:rPr>
      </w:pPr>
      <w:r w:rsidRPr="006D0724">
        <w:rPr>
          <w:rFonts w:ascii="Times New Roman" w:hAnsi="Times New Roman" w:cs="Times New Roman"/>
          <w:b/>
          <w:color w:val="auto"/>
          <w:sz w:val="24"/>
          <w:szCs w:val="24"/>
        </w:rPr>
        <w:lastRenderedPageBreak/>
        <w:t>Spis treści</w:t>
      </w:r>
    </w:p>
    <w:p w14:paraId="413BDDAE" w14:textId="02EAFD8A" w:rsidR="000E16F7" w:rsidRDefault="00D736FC">
      <w:pPr>
        <w:pStyle w:val="Spistreci1"/>
        <w:tabs>
          <w:tab w:val="left" w:pos="440"/>
          <w:tab w:val="right" w:leader="dot" w:pos="9062"/>
        </w:tabs>
        <w:rPr>
          <w:rFonts w:eastAsiaTheme="minorEastAsia"/>
          <w:noProof/>
          <w:lang w:eastAsia="pl-PL"/>
        </w:rPr>
      </w:pPr>
      <w:r w:rsidRPr="0020339D">
        <w:rPr>
          <w:rFonts w:ascii="Times New Roman" w:hAnsi="Times New Roman" w:cs="Times New Roman"/>
          <w:sz w:val="24"/>
          <w:szCs w:val="24"/>
        </w:rPr>
        <w:fldChar w:fldCharType="begin"/>
      </w:r>
      <w:r w:rsidRPr="0020339D">
        <w:rPr>
          <w:rFonts w:ascii="Times New Roman" w:hAnsi="Times New Roman" w:cs="Times New Roman"/>
          <w:sz w:val="24"/>
          <w:szCs w:val="24"/>
        </w:rPr>
        <w:instrText xml:space="preserve"> TOC \o "1-3" \h \z \u </w:instrText>
      </w:r>
      <w:r w:rsidRPr="0020339D">
        <w:rPr>
          <w:rFonts w:ascii="Times New Roman" w:hAnsi="Times New Roman" w:cs="Times New Roman"/>
          <w:sz w:val="24"/>
          <w:szCs w:val="24"/>
        </w:rPr>
        <w:fldChar w:fldCharType="separate"/>
      </w:r>
      <w:hyperlink w:anchor="_Toc516053464" w:history="1">
        <w:r w:rsidR="000E16F7" w:rsidRPr="00145D2B">
          <w:rPr>
            <w:rStyle w:val="Hipercze"/>
            <w:rFonts w:ascii="Times New Roman" w:eastAsia="Times New Roman" w:hAnsi="Times New Roman" w:cs="Times New Roman"/>
            <w:b/>
            <w:noProof/>
          </w:rPr>
          <w:t>I.</w:t>
        </w:r>
        <w:r w:rsidR="000E16F7">
          <w:rPr>
            <w:rFonts w:eastAsiaTheme="minorEastAsia"/>
            <w:noProof/>
            <w:lang w:eastAsia="pl-PL"/>
          </w:rPr>
          <w:tab/>
        </w:r>
        <w:r w:rsidR="000E16F7" w:rsidRPr="00145D2B">
          <w:rPr>
            <w:rStyle w:val="Hipercze"/>
            <w:rFonts w:ascii="Times New Roman" w:eastAsia="Times New Roman" w:hAnsi="Times New Roman" w:cs="Times New Roman"/>
            <w:b/>
            <w:noProof/>
          </w:rPr>
          <w:t>STRONA TYTUŁOWA</w:t>
        </w:r>
        <w:r w:rsidR="000E16F7">
          <w:rPr>
            <w:noProof/>
            <w:webHidden/>
          </w:rPr>
          <w:tab/>
        </w:r>
        <w:r w:rsidR="000E16F7">
          <w:rPr>
            <w:noProof/>
            <w:webHidden/>
          </w:rPr>
          <w:fldChar w:fldCharType="begin"/>
        </w:r>
        <w:r w:rsidR="000E16F7">
          <w:rPr>
            <w:noProof/>
            <w:webHidden/>
          </w:rPr>
          <w:instrText xml:space="preserve"> PAGEREF _Toc516053464 \h </w:instrText>
        </w:r>
        <w:r w:rsidR="000E16F7">
          <w:rPr>
            <w:noProof/>
            <w:webHidden/>
          </w:rPr>
        </w:r>
        <w:r w:rsidR="000E16F7">
          <w:rPr>
            <w:noProof/>
            <w:webHidden/>
          </w:rPr>
          <w:fldChar w:fldCharType="separate"/>
        </w:r>
        <w:r w:rsidR="000E16F7">
          <w:rPr>
            <w:noProof/>
            <w:webHidden/>
          </w:rPr>
          <w:t>1</w:t>
        </w:r>
        <w:r w:rsidR="000E16F7">
          <w:rPr>
            <w:noProof/>
            <w:webHidden/>
          </w:rPr>
          <w:fldChar w:fldCharType="end"/>
        </w:r>
      </w:hyperlink>
    </w:p>
    <w:p w14:paraId="30B42E55" w14:textId="00F9043D" w:rsidR="000E16F7" w:rsidRDefault="00520E25">
      <w:pPr>
        <w:pStyle w:val="Spistreci1"/>
        <w:tabs>
          <w:tab w:val="left" w:pos="440"/>
          <w:tab w:val="right" w:leader="dot" w:pos="9062"/>
        </w:tabs>
        <w:rPr>
          <w:rFonts w:eastAsiaTheme="minorEastAsia"/>
          <w:noProof/>
          <w:lang w:eastAsia="pl-PL"/>
        </w:rPr>
      </w:pPr>
      <w:hyperlink w:anchor="_Toc516053465" w:history="1">
        <w:r w:rsidR="000E16F7" w:rsidRPr="00145D2B">
          <w:rPr>
            <w:rStyle w:val="Hipercze"/>
            <w:rFonts w:ascii="Times New Roman" w:eastAsia="Times New Roman" w:hAnsi="Times New Roman" w:cs="Times New Roman"/>
            <w:bCs/>
            <w:noProof/>
          </w:rPr>
          <w:t>II.</w:t>
        </w:r>
        <w:r w:rsidR="000E16F7">
          <w:rPr>
            <w:rFonts w:eastAsiaTheme="minorEastAsia"/>
            <w:noProof/>
            <w:lang w:eastAsia="pl-PL"/>
          </w:rPr>
          <w:tab/>
        </w:r>
        <w:r w:rsidR="000E16F7" w:rsidRPr="00145D2B">
          <w:rPr>
            <w:rStyle w:val="Hipercze"/>
            <w:rFonts w:ascii="Times New Roman" w:hAnsi="Times New Roman" w:cs="Times New Roman"/>
            <w:bCs/>
            <w:noProof/>
          </w:rPr>
          <w:t>CZĘŚĆ OPISOWA</w:t>
        </w:r>
        <w:r w:rsidR="000E16F7">
          <w:rPr>
            <w:noProof/>
            <w:webHidden/>
          </w:rPr>
          <w:tab/>
        </w:r>
        <w:r w:rsidR="000E16F7">
          <w:rPr>
            <w:noProof/>
            <w:webHidden/>
          </w:rPr>
          <w:fldChar w:fldCharType="begin"/>
        </w:r>
        <w:r w:rsidR="000E16F7">
          <w:rPr>
            <w:noProof/>
            <w:webHidden/>
          </w:rPr>
          <w:instrText xml:space="preserve"> PAGEREF _Toc516053465 \h </w:instrText>
        </w:r>
        <w:r w:rsidR="000E16F7">
          <w:rPr>
            <w:noProof/>
            <w:webHidden/>
          </w:rPr>
        </w:r>
        <w:r w:rsidR="000E16F7">
          <w:rPr>
            <w:noProof/>
            <w:webHidden/>
          </w:rPr>
          <w:fldChar w:fldCharType="separate"/>
        </w:r>
        <w:r w:rsidR="000E16F7">
          <w:rPr>
            <w:noProof/>
            <w:webHidden/>
          </w:rPr>
          <w:t>5</w:t>
        </w:r>
        <w:r w:rsidR="000E16F7">
          <w:rPr>
            <w:noProof/>
            <w:webHidden/>
          </w:rPr>
          <w:fldChar w:fldCharType="end"/>
        </w:r>
      </w:hyperlink>
    </w:p>
    <w:p w14:paraId="0B624FB8" w14:textId="53138F3A" w:rsidR="000E16F7" w:rsidRDefault="00520E25">
      <w:pPr>
        <w:pStyle w:val="Spistreci1"/>
        <w:tabs>
          <w:tab w:val="right" w:leader="dot" w:pos="9062"/>
        </w:tabs>
        <w:rPr>
          <w:rFonts w:eastAsiaTheme="minorEastAsia"/>
          <w:noProof/>
          <w:lang w:eastAsia="pl-PL"/>
        </w:rPr>
      </w:pPr>
      <w:hyperlink w:anchor="_Toc516053466" w:history="1">
        <w:r w:rsidR="000E16F7" w:rsidRPr="00145D2B">
          <w:rPr>
            <w:rStyle w:val="Hipercze"/>
            <w:rFonts w:ascii="Times New Roman" w:hAnsi="Times New Roman" w:cs="Times New Roman"/>
            <w:bCs/>
            <w:noProof/>
          </w:rPr>
          <w:t>II.I. OPIS OGÓLNY PRZEDMIOTU ZAMÓWIENIA</w:t>
        </w:r>
        <w:r w:rsidR="000E16F7">
          <w:rPr>
            <w:noProof/>
            <w:webHidden/>
          </w:rPr>
          <w:tab/>
        </w:r>
        <w:r w:rsidR="000E16F7">
          <w:rPr>
            <w:noProof/>
            <w:webHidden/>
          </w:rPr>
          <w:fldChar w:fldCharType="begin"/>
        </w:r>
        <w:r w:rsidR="000E16F7">
          <w:rPr>
            <w:noProof/>
            <w:webHidden/>
          </w:rPr>
          <w:instrText xml:space="preserve"> PAGEREF _Toc516053466 \h </w:instrText>
        </w:r>
        <w:r w:rsidR="000E16F7">
          <w:rPr>
            <w:noProof/>
            <w:webHidden/>
          </w:rPr>
        </w:r>
        <w:r w:rsidR="000E16F7">
          <w:rPr>
            <w:noProof/>
            <w:webHidden/>
          </w:rPr>
          <w:fldChar w:fldCharType="separate"/>
        </w:r>
        <w:r w:rsidR="000E16F7">
          <w:rPr>
            <w:noProof/>
            <w:webHidden/>
          </w:rPr>
          <w:t>5</w:t>
        </w:r>
        <w:r w:rsidR="000E16F7">
          <w:rPr>
            <w:noProof/>
            <w:webHidden/>
          </w:rPr>
          <w:fldChar w:fldCharType="end"/>
        </w:r>
      </w:hyperlink>
    </w:p>
    <w:p w14:paraId="5598FB57" w14:textId="6A9D9D15" w:rsidR="000E16F7" w:rsidRDefault="00520E25">
      <w:pPr>
        <w:pStyle w:val="Spistreci1"/>
        <w:tabs>
          <w:tab w:val="right" w:leader="dot" w:pos="9062"/>
        </w:tabs>
        <w:rPr>
          <w:rFonts w:eastAsiaTheme="minorEastAsia"/>
          <w:noProof/>
          <w:lang w:eastAsia="pl-PL"/>
        </w:rPr>
      </w:pPr>
      <w:hyperlink w:anchor="_Toc516053467" w:history="1">
        <w:r w:rsidR="000E16F7" w:rsidRPr="00145D2B">
          <w:rPr>
            <w:rStyle w:val="Hipercze"/>
            <w:rFonts w:ascii="Times New Roman" w:hAnsi="Times New Roman" w:cs="Times New Roman"/>
            <w:bCs/>
            <w:noProof/>
          </w:rPr>
          <w:t>II.II. OPIS WYMAGAŃ ZAMAWIAJĄCEGO W STOSUNKU DO PRZEDMIOTU ZAMÓWIENIA</w:t>
        </w:r>
        <w:r w:rsidR="000E16F7">
          <w:rPr>
            <w:noProof/>
            <w:webHidden/>
          </w:rPr>
          <w:tab/>
        </w:r>
        <w:r w:rsidR="000E16F7">
          <w:rPr>
            <w:noProof/>
            <w:webHidden/>
          </w:rPr>
          <w:fldChar w:fldCharType="begin"/>
        </w:r>
        <w:r w:rsidR="000E16F7">
          <w:rPr>
            <w:noProof/>
            <w:webHidden/>
          </w:rPr>
          <w:instrText xml:space="preserve"> PAGEREF _Toc516053467 \h </w:instrText>
        </w:r>
        <w:r w:rsidR="000E16F7">
          <w:rPr>
            <w:noProof/>
            <w:webHidden/>
          </w:rPr>
        </w:r>
        <w:r w:rsidR="000E16F7">
          <w:rPr>
            <w:noProof/>
            <w:webHidden/>
          </w:rPr>
          <w:fldChar w:fldCharType="separate"/>
        </w:r>
        <w:r w:rsidR="000E16F7">
          <w:rPr>
            <w:noProof/>
            <w:webHidden/>
          </w:rPr>
          <w:t>11</w:t>
        </w:r>
        <w:r w:rsidR="000E16F7">
          <w:rPr>
            <w:noProof/>
            <w:webHidden/>
          </w:rPr>
          <w:fldChar w:fldCharType="end"/>
        </w:r>
      </w:hyperlink>
    </w:p>
    <w:p w14:paraId="68EF2CF8" w14:textId="3155CAF0" w:rsidR="000E16F7" w:rsidRDefault="00520E25">
      <w:pPr>
        <w:pStyle w:val="Spistreci1"/>
        <w:tabs>
          <w:tab w:val="right" w:leader="dot" w:pos="9062"/>
        </w:tabs>
        <w:rPr>
          <w:rFonts w:eastAsiaTheme="minorEastAsia"/>
          <w:noProof/>
          <w:lang w:eastAsia="pl-PL"/>
        </w:rPr>
      </w:pPr>
      <w:hyperlink w:anchor="_Toc516053468" w:history="1">
        <w:r w:rsidR="000E16F7" w:rsidRPr="00145D2B">
          <w:rPr>
            <w:rStyle w:val="Hipercze"/>
            <w:rFonts w:ascii="Times New Roman" w:hAnsi="Times New Roman" w:cs="Times New Roman"/>
            <w:noProof/>
          </w:rPr>
          <w:t>Ustawy</w:t>
        </w:r>
        <w:r w:rsidR="000E16F7">
          <w:rPr>
            <w:noProof/>
            <w:webHidden/>
          </w:rPr>
          <w:tab/>
        </w:r>
        <w:r w:rsidR="000E16F7">
          <w:rPr>
            <w:noProof/>
            <w:webHidden/>
          </w:rPr>
          <w:fldChar w:fldCharType="begin"/>
        </w:r>
        <w:r w:rsidR="000E16F7">
          <w:rPr>
            <w:noProof/>
            <w:webHidden/>
          </w:rPr>
          <w:instrText xml:space="preserve"> PAGEREF _Toc516053468 \h </w:instrText>
        </w:r>
        <w:r w:rsidR="000E16F7">
          <w:rPr>
            <w:noProof/>
            <w:webHidden/>
          </w:rPr>
        </w:r>
        <w:r w:rsidR="000E16F7">
          <w:rPr>
            <w:noProof/>
            <w:webHidden/>
          </w:rPr>
          <w:fldChar w:fldCharType="separate"/>
        </w:r>
        <w:r w:rsidR="000E16F7">
          <w:rPr>
            <w:noProof/>
            <w:webHidden/>
          </w:rPr>
          <w:t>28</w:t>
        </w:r>
        <w:r w:rsidR="000E16F7">
          <w:rPr>
            <w:noProof/>
            <w:webHidden/>
          </w:rPr>
          <w:fldChar w:fldCharType="end"/>
        </w:r>
      </w:hyperlink>
    </w:p>
    <w:p w14:paraId="3A9D034E" w14:textId="16B7D72F" w:rsidR="000E16F7" w:rsidRDefault="00520E25">
      <w:pPr>
        <w:pStyle w:val="Spistreci1"/>
        <w:tabs>
          <w:tab w:val="right" w:leader="dot" w:pos="9062"/>
        </w:tabs>
        <w:rPr>
          <w:rFonts w:eastAsiaTheme="minorEastAsia"/>
          <w:noProof/>
          <w:lang w:eastAsia="pl-PL"/>
        </w:rPr>
      </w:pPr>
      <w:hyperlink w:anchor="_Toc516053469" w:history="1">
        <w:r w:rsidR="000E16F7" w:rsidRPr="00145D2B">
          <w:rPr>
            <w:rStyle w:val="Hipercze"/>
            <w:rFonts w:ascii="Times New Roman" w:hAnsi="Times New Roman" w:cs="Times New Roman"/>
            <w:noProof/>
          </w:rPr>
          <w:t>Rozporządzenia</w:t>
        </w:r>
        <w:r w:rsidR="000E16F7">
          <w:rPr>
            <w:noProof/>
            <w:webHidden/>
          </w:rPr>
          <w:tab/>
        </w:r>
        <w:r w:rsidR="000E16F7">
          <w:rPr>
            <w:noProof/>
            <w:webHidden/>
          </w:rPr>
          <w:fldChar w:fldCharType="begin"/>
        </w:r>
        <w:r w:rsidR="000E16F7">
          <w:rPr>
            <w:noProof/>
            <w:webHidden/>
          </w:rPr>
          <w:instrText xml:space="preserve"> PAGEREF _Toc516053469 \h </w:instrText>
        </w:r>
        <w:r w:rsidR="000E16F7">
          <w:rPr>
            <w:noProof/>
            <w:webHidden/>
          </w:rPr>
        </w:r>
        <w:r w:rsidR="000E16F7">
          <w:rPr>
            <w:noProof/>
            <w:webHidden/>
          </w:rPr>
          <w:fldChar w:fldCharType="separate"/>
        </w:r>
        <w:r w:rsidR="000E16F7">
          <w:rPr>
            <w:noProof/>
            <w:webHidden/>
          </w:rPr>
          <w:t>29</w:t>
        </w:r>
        <w:r w:rsidR="000E16F7">
          <w:rPr>
            <w:noProof/>
            <w:webHidden/>
          </w:rPr>
          <w:fldChar w:fldCharType="end"/>
        </w:r>
      </w:hyperlink>
    </w:p>
    <w:p w14:paraId="34949FAD" w14:textId="622D925B" w:rsidR="000E16F7" w:rsidRDefault="00520E25">
      <w:pPr>
        <w:pStyle w:val="Spistreci1"/>
        <w:tabs>
          <w:tab w:val="right" w:leader="dot" w:pos="9062"/>
        </w:tabs>
        <w:rPr>
          <w:rFonts w:eastAsiaTheme="minorEastAsia"/>
          <w:noProof/>
          <w:lang w:eastAsia="pl-PL"/>
        </w:rPr>
      </w:pPr>
      <w:hyperlink w:anchor="_Toc516053470" w:history="1">
        <w:r w:rsidR="000E16F7" w:rsidRPr="00145D2B">
          <w:rPr>
            <w:rStyle w:val="Hipercze"/>
            <w:rFonts w:ascii="Times New Roman" w:hAnsi="Times New Roman" w:cs="Times New Roman"/>
            <w:noProof/>
          </w:rPr>
          <w:t>Inne dokumenty i instrukcje</w:t>
        </w:r>
        <w:r w:rsidR="000E16F7">
          <w:rPr>
            <w:noProof/>
            <w:webHidden/>
          </w:rPr>
          <w:tab/>
        </w:r>
        <w:r w:rsidR="000E16F7">
          <w:rPr>
            <w:noProof/>
            <w:webHidden/>
          </w:rPr>
          <w:fldChar w:fldCharType="begin"/>
        </w:r>
        <w:r w:rsidR="000E16F7">
          <w:rPr>
            <w:noProof/>
            <w:webHidden/>
          </w:rPr>
          <w:instrText xml:space="preserve"> PAGEREF _Toc516053470 \h </w:instrText>
        </w:r>
        <w:r w:rsidR="000E16F7">
          <w:rPr>
            <w:noProof/>
            <w:webHidden/>
          </w:rPr>
        </w:r>
        <w:r w:rsidR="000E16F7">
          <w:rPr>
            <w:noProof/>
            <w:webHidden/>
          </w:rPr>
          <w:fldChar w:fldCharType="separate"/>
        </w:r>
        <w:r w:rsidR="000E16F7">
          <w:rPr>
            <w:noProof/>
            <w:webHidden/>
          </w:rPr>
          <w:t>29</w:t>
        </w:r>
        <w:r w:rsidR="000E16F7">
          <w:rPr>
            <w:noProof/>
            <w:webHidden/>
          </w:rPr>
          <w:fldChar w:fldCharType="end"/>
        </w:r>
      </w:hyperlink>
    </w:p>
    <w:p w14:paraId="4E18B5DA" w14:textId="0941ED5E" w:rsidR="00D736FC" w:rsidRDefault="00D736FC" w:rsidP="00D736FC">
      <w:pPr>
        <w:spacing w:after="200" w:line="360" w:lineRule="auto"/>
        <w:rPr>
          <w:rFonts w:ascii="Times New Roman" w:hAnsi="Times New Roman" w:cs="Times New Roman"/>
          <w:sz w:val="24"/>
          <w:szCs w:val="24"/>
        </w:rPr>
      </w:pPr>
      <w:r w:rsidRPr="0020339D">
        <w:rPr>
          <w:rFonts w:ascii="Times New Roman" w:hAnsi="Times New Roman" w:cs="Times New Roman"/>
          <w:sz w:val="24"/>
          <w:szCs w:val="24"/>
        </w:rPr>
        <w:fldChar w:fldCharType="end"/>
      </w:r>
    </w:p>
    <w:p w14:paraId="25053A7F" w14:textId="77777777" w:rsidR="00D736FC" w:rsidRDefault="00D736FC" w:rsidP="00D736FC">
      <w:pPr>
        <w:spacing w:after="200" w:line="360" w:lineRule="auto"/>
        <w:rPr>
          <w:rFonts w:ascii="Times New Roman" w:hAnsi="Times New Roman" w:cs="Times New Roman"/>
          <w:sz w:val="24"/>
          <w:szCs w:val="24"/>
        </w:rPr>
      </w:pPr>
    </w:p>
    <w:p w14:paraId="54A1ECDB" w14:textId="77777777" w:rsidR="00D736FC" w:rsidRDefault="00D736FC" w:rsidP="00D736FC">
      <w:pPr>
        <w:spacing w:after="200" w:line="360" w:lineRule="auto"/>
        <w:rPr>
          <w:rFonts w:ascii="Times New Roman" w:hAnsi="Times New Roman" w:cs="Times New Roman"/>
          <w:sz w:val="24"/>
          <w:szCs w:val="24"/>
        </w:rPr>
      </w:pPr>
    </w:p>
    <w:p w14:paraId="63087BC7" w14:textId="77777777" w:rsidR="00D736FC" w:rsidRDefault="00D736FC" w:rsidP="00D736FC">
      <w:pPr>
        <w:spacing w:after="200" w:line="360" w:lineRule="auto"/>
        <w:rPr>
          <w:rFonts w:ascii="Times New Roman" w:hAnsi="Times New Roman" w:cs="Times New Roman"/>
          <w:sz w:val="24"/>
          <w:szCs w:val="24"/>
        </w:rPr>
      </w:pPr>
    </w:p>
    <w:p w14:paraId="5781628C" w14:textId="77777777" w:rsidR="00D736FC" w:rsidRDefault="00D736FC" w:rsidP="00D736FC">
      <w:pPr>
        <w:spacing w:after="200" w:line="360" w:lineRule="auto"/>
        <w:rPr>
          <w:rFonts w:ascii="Times New Roman" w:hAnsi="Times New Roman" w:cs="Times New Roman"/>
          <w:sz w:val="24"/>
          <w:szCs w:val="24"/>
        </w:rPr>
      </w:pPr>
    </w:p>
    <w:p w14:paraId="19AE8C39" w14:textId="77777777" w:rsidR="00D736FC" w:rsidRDefault="00D736FC" w:rsidP="00D736FC">
      <w:pPr>
        <w:spacing w:after="200" w:line="360" w:lineRule="auto"/>
        <w:rPr>
          <w:rFonts w:ascii="Times New Roman" w:hAnsi="Times New Roman" w:cs="Times New Roman"/>
          <w:sz w:val="24"/>
          <w:szCs w:val="24"/>
        </w:rPr>
      </w:pPr>
    </w:p>
    <w:p w14:paraId="584627BE" w14:textId="77777777" w:rsidR="00D736FC" w:rsidRDefault="00D736FC" w:rsidP="00D736FC">
      <w:pPr>
        <w:spacing w:after="200" w:line="360" w:lineRule="auto"/>
        <w:rPr>
          <w:rFonts w:ascii="Times New Roman" w:hAnsi="Times New Roman" w:cs="Times New Roman"/>
          <w:sz w:val="24"/>
          <w:szCs w:val="24"/>
        </w:rPr>
      </w:pPr>
    </w:p>
    <w:p w14:paraId="166F9757" w14:textId="77777777" w:rsidR="00D736FC" w:rsidRDefault="00D736FC" w:rsidP="00D736FC">
      <w:pPr>
        <w:spacing w:after="200" w:line="360" w:lineRule="auto"/>
        <w:rPr>
          <w:rFonts w:ascii="Times New Roman" w:hAnsi="Times New Roman" w:cs="Times New Roman"/>
          <w:sz w:val="24"/>
          <w:szCs w:val="24"/>
        </w:rPr>
      </w:pPr>
    </w:p>
    <w:p w14:paraId="520DACFC" w14:textId="77777777" w:rsidR="00D736FC" w:rsidRDefault="00D736FC" w:rsidP="00D736FC">
      <w:pPr>
        <w:spacing w:after="200" w:line="360" w:lineRule="auto"/>
        <w:rPr>
          <w:rFonts w:ascii="Times New Roman" w:hAnsi="Times New Roman" w:cs="Times New Roman"/>
          <w:sz w:val="24"/>
          <w:szCs w:val="24"/>
        </w:rPr>
      </w:pPr>
    </w:p>
    <w:p w14:paraId="71B22B37" w14:textId="77777777" w:rsidR="00D736FC" w:rsidRDefault="00D736FC" w:rsidP="00D736FC">
      <w:pPr>
        <w:spacing w:after="200" w:line="360" w:lineRule="auto"/>
        <w:rPr>
          <w:rFonts w:ascii="Times New Roman" w:hAnsi="Times New Roman" w:cs="Times New Roman"/>
          <w:sz w:val="24"/>
          <w:szCs w:val="24"/>
        </w:rPr>
      </w:pPr>
    </w:p>
    <w:p w14:paraId="5B30DDDB" w14:textId="77777777" w:rsidR="00D736FC" w:rsidRDefault="00D736FC" w:rsidP="00D736FC">
      <w:pPr>
        <w:spacing w:after="200" w:line="360" w:lineRule="auto"/>
        <w:rPr>
          <w:rFonts w:ascii="Times New Roman" w:hAnsi="Times New Roman" w:cs="Times New Roman"/>
          <w:sz w:val="24"/>
          <w:szCs w:val="24"/>
        </w:rPr>
      </w:pPr>
    </w:p>
    <w:p w14:paraId="7CBC0494" w14:textId="77777777" w:rsidR="00D736FC" w:rsidRDefault="00D736FC" w:rsidP="00D736FC">
      <w:pPr>
        <w:spacing w:after="200" w:line="360" w:lineRule="auto"/>
        <w:rPr>
          <w:rFonts w:ascii="Times New Roman" w:hAnsi="Times New Roman" w:cs="Times New Roman"/>
          <w:sz w:val="24"/>
          <w:szCs w:val="24"/>
        </w:rPr>
      </w:pPr>
    </w:p>
    <w:p w14:paraId="5408A2CB" w14:textId="77777777" w:rsidR="00D736FC" w:rsidRDefault="00D736FC" w:rsidP="00D736FC">
      <w:pPr>
        <w:spacing w:after="200" w:line="360" w:lineRule="auto"/>
        <w:rPr>
          <w:rFonts w:ascii="Times New Roman" w:hAnsi="Times New Roman" w:cs="Times New Roman"/>
          <w:sz w:val="24"/>
          <w:szCs w:val="24"/>
        </w:rPr>
      </w:pPr>
    </w:p>
    <w:p w14:paraId="6A5A177E" w14:textId="77777777" w:rsidR="00D736FC" w:rsidRDefault="00D736FC" w:rsidP="00D736FC">
      <w:pPr>
        <w:spacing w:after="200" w:line="360" w:lineRule="auto"/>
        <w:rPr>
          <w:rFonts w:ascii="Times New Roman" w:hAnsi="Times New Roman" w:cs="Times New Roman"/>
          <w:sz w:val="24"/>
          <w:szCs w:val="24"/>
        </w:rPr>
      </w:pPr>
    </w:p>
    <w:p w14:paraId="1D441D22" w14:textId="77777777" w:rsidR="00D736FC" w:rsidRDefault="00D736FC" w:rsidP="00D736FC">
      <w:pPr>
        <w:rPr>
          <w:rFonts w:ascii="Times New Roman" w:hAnsi="Times New Roman" w:cs="Times New Roman"/>
          <w:sz w:val="24"/>
          <w:szCs w:val="24"/>
        </w:rPr>
      </w:pPr>
    </w:p>
    <w:p w14:paraId="591E6B74" w14:textId="77777777" w:rsidR="00763174" w:rsidRDefault="00763174" w:rsidP="00D736FC">
      <w:pPr>
        <w:rPr>
          <w:rFonts w:ascii="Times New Roman" w:hAnsi="Times New Roman" w:cs="Times New Roman"/>
          <w:sz w:val="24"/>
          <w:szCs w:val="24"/>
        </w:rPr>
      </w:pPr>
    </w:p>
    <w:p w14:paraId="7F0D33A1" w14:textId="77777777" w:rsidR="002E7C81" w:rsidRDefault="00D736FC" w:rsidP="003766A5">
      <w:pPr>
        <w:pStyle w:val="punktygwne"/>
        <w:numPr>
          <w:ilvl w:val="0"/>
          <w:numId w:val="31"/>
        </w:numPr>
        <w:spacing w:line="360" w:lineRule="auto"/>
        <w:ind w:left="567"/>
        <w:rPr>
          <w:rStyle w:val="Nagwekmj"/>
          <w:rFonts w:ascii="Times New Roman" w:eastAsiaTheme="minorHAnsi" w:hAnsi="Times New Roman" w:cs="Times New Roman"/>
          <w:b/>
          <w:color w:val="auto"/>
          <w:sz w:val="24"/>
          <w:szCs w:val="24"/>
        </w:rPr>
      </w:pPr>
      <w:bookmarkStart w:id="2" w:name="_Toc516053465"/>
      <w:r w:rsidRPr="00D736FC">
        <w:rPr>
          <w:rStyle w:val="Nagwekmj"/>
          <w:rFonts w:ascii="Times New Roman" w:eastAsiaTheme="minorHAnsi" w:hAnsi="Times New Roman" w:cs="Times New Roman"/>
          <w:b/>
          <w:color w:val="auto"/>
          <w:sz w:val="24"/>
          <w:szCs w:val="24"/>
        </w:rPr>
        <w:lastRenderedPageBreak/>
        <w:t>CZĘŚĆ OPISOWA</w:t>
      </w:r>
      <w:bookmarkEnd w:id="2"/>
    </w:p>
    <w:p w14:paraId="3882964F" w14:textId="77777777" w:rsidR="002E7C81" w:rsidRPr="00D736FC" w:rsidRDefault="002E7C81" w:rsidP="002E7C81">
      <w:pPr>
        <w:pStyle w:val="punktygwne"/>
        <w:numPr>
          <w:ilvl w:val="0"/>
          <w:numId w:val="0"/>
        </w:numPr>
        <w:spacing w:line="360" w:lineRule="auto"/>
        <w:ind w:left="360"/>
        <w:rPr>
          <w:rStyle w:val="Nagwekmj"/>
          <w:rFonts w:ascii="Times New Roman" w:eastAsiaTheme="minorHAnsi" w:hAnsi="Times New Roman" w:cs="Times New Roman"/>
          <w:b/>
          <w:color w:val="auto"/>
          <w:sz w:val="24"/>
          <w:szCs w:val="24"/>
        </w:rPr>
      </w:pPr>
      <w:bookmarkStart w:id="3" w:name="_Toc516053466"/>
      <w:r>
        <w:rPr>
          <w:rStyle w:val="Nagwekmj"/>
          <w:rFonts w:ascii="Times New Roman" w:eastAsiaTheme="minorHAnsi" w:hAnsi="Times New Roman" w:cs="Times New Roman"/>
          <w:b/>
          <w:color w:val="auto"/>
          <w:sz w:val="24"/>
          <w:szCs w:val="24"/>
        </w:rPr>
        <w:t xml:space="preserve">II.I. </w:t>
      </w:r>
      <w:r w:rsidRPr="00D736FC">
        <w:rPr>
          <w:rStyle w:val="Nagwekmj"/>
          <w:rFonts w:ascii="Times New Roman" w:eastAsiaTheme="minorHAnsi" w:hAnsi="Times New Roman" w:cs="Times New Roman"/>
          <w:b/>
          <w:color w:val="auto"/>
          <w:sz w:val="24"/>
          <w:szCs w:val="24"/>
        </w:rPr>
        <w:t>OPIS OGÓLNY PRZEDMIOTU ZAMÓWIENIA</w:t>
      </w:r>
      <w:bookmarkEnd w:id="3"/>
    </w:p>
    <w:p w14:paraId="04CD210E" w14:textId="77777777" w:rsidR="00D736FC" w:rsidRDefault="00D736FC" w:rsidP="00D736FC">
      <w:pPr>
        <w:pStyle w:val="Normalny1"/>
        <w:spacing w:line="360" w:lineRule="auto"/>
        <w:contextualSpacing/>
        <w:jc w:val="both"/>
        <w:rPr>
          <w:rFonts w:ascii="Times New Roman" w:eastAsia="Times New Roman" w:hAnsi="Times New Roman" w:cs="Times New Roman"/>
          <w:sz w:val="24"/>
          <w:szCs w:val="24"/>
        </w:rPr>
      </w:pPr>
      <w:r w:rsidRPr="00D736FC">
        <w:rPr>
          <w:rFonts w:ascii="Times New Roman" w:hAnsi="Times New Roman"/>
          <w:color w:val="auto"/>
          <w:sz w:val="24"/>
          <w:szCs w:val="24"/>
        </w:rPr>
        <w:t xml:space="preserve">Przedmiotem zamówienia jest zaprojektowanie, dostawa, wykonanie, odbiór robót </w:t>
      </w:r>
      <w:r w:rsidR="00326A8A">
        <w:rPr>
          <w:rFonts w:ascii="Times New Roman" w:hAnsi="Times New Roman"/>
          <w:color w:val="auto"/>
          <w:sz w:val="24"/>
          <w:szCs w:val="24"/>
        </w:rPr>
        <w:br/>
      </w:r>
      <w:r w:rsidRPr="00D736FC">
        <w:rPr>
          <w:rFonts w:ascii="Times New Roman" w:hAnsi="Times New Roman"/>
          <w:color w:val="auto"/>
          <w:sz w:val="24"/>
          <w:szCs w:val="24"/>
        </w:rPr>
        <w:t xml:space="preserve">i </w:t>
      </w:r>
      <w:r>
        <w:rPr>
          <w:rFonts w:ascii="Times New Roman" w:hAnsi="Times New Roman"/>
          <w:sz w:val="24"/>
          <w:szCs w:val="24"/>
        </w:rPr>
        <w:t xml:space="preserve">uruchomienie instalacji </w:t>
      </w:r>
      <w:r w:rsidRPr="007B293D">
        <w:rPr>
          <w:rFonts w:ascii="Times New Roman" w:hAnsi="Times New Roman"/>
          <w:sz w:val="24"/>
          <w:szCs w:val="24"/>
        </w:rPr>
        <w:t xml:space="preserve">w </w:t>
      </w:r>
      <w:r>
        <w:rPr>
          <w:rFonts w:ascii="Times New Roman" w:hAnsi="Times New Roman"/>
          <w:sz w:val="24"/>
          <w:szCs w:val="24"/>
        </w:rPr>
        <w:t xml:space="preserve">następującym </w:t>
      </w:r>
      <w:r w:rsidRPr="007B293D">
        <w:rPr>
          <w:rFonts w:ascii="Times New Roman" w:hAnsi="Times New Roman"/>
          <w:sz w:val="24"/>
          <w:szCs w:val="24"/>
        </w:rPr>
        <w:t>zakresie</w:t>
      </w:r>
      <w:r>
        <w:rPr>
          <w:rFonts w:ascii="Times New Roman" w:hAnsi="Times New Roman"/>
          <w:sz w:val="24"/>
          <w:szCs w:val="24"/>
        </w:rPr>
        <w:t xml:space="preserve">: </w:t>
      </w:r>
    </w:p>
    <w:p w14:paraId="797C3C23" w14:textId="286AFDD7" w:rsidR="003766A5" w:rsidRDefault="002E7C81">
      <w:pPr>
        <w:pStyle w:val="Normalny1"/>
        <w:spacing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Kotły na biomasę</w:t>
      </w:r>
      <w:r w:rsidR="003766A5">
        <w:rPr>
          <w:rFonts w:ascii="Times New Roman" w:eastAsia="Times New Roman" w:hAnsi="Times New Roman" w:cs="Times New Roman"/>
          <w:sz w:val="24"/>
          <w:szCs w:val="24"/>
        </w:rPr>
        <w:t xml:space="preserve"> w ilości </w:t>
      </w:r>
      <w:r w:rsidR="008947C8">
        <w:rPr>
          <w:rFonts w:ascii="Times New Roman" w:eastAsia="Times New Roman" w:hAnsi="Times New Roman" w:cs="Times New Roman"/>
          <w:sz w:val="24"/>
          <w:szCs w:val="24"/>
        </w:rPr>
        <w:t>7</w:t>
      </w:r>
      <w:r w:rsidR="003766A5">
        <w:rPr>
          <w:rFonts w:ascii="Times New Roman" w:eastAsia="Times New Roman" w:hAnsi="Times New Roman" w:cs="Times New Roman"/>
          <w:sz w:val="24"/>
          <w:szCs w:val="24"/>
        </w:rPr>
        <w:t xml:space="preserve"> instalacji</w:t>
      </w:r>
    </w:p>
    <w:p w14:paraId="0420B712" w14:textId="217C25AA" w:rsidR="00EC08D8" w:rsidRDefault="009D31F9" w:rsidP="009D31F9">
      <w:pPr>
        <w:pStyle w:val="Normalny1"/>
        <w:spacing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Kotły na gaz płynny w ilości </w:t>
      </w:r>
      <w:r w:rsidR="003E7752">
        <w:rPr>
          <w:rFonts w:ascii="Times New Roman" w:eastAsia="Times New Roman" w:hAnsi="Times New Roman" w:cs="Times New Roman"/>
          <w:sz w:val="24"/>
          <w:szCs w:val="24"/>
        </w:rPr>
        <w:t>1</w:t>
      </w:r>
      <w:r w:rsidR="008947C8">
        <w:rPr>
          <w:rFonts w:ascii="Times New Roman" w:eastAsia="Times New Roman" w:hAnsi="Times New Roman" w:cs="Times New Roman"/>
          <w:sz w:val="24"/>
          <w:szCs w:val="24"/>
        </w:rPr>
        <w:t>9</w:t>
      </w:r>
      <w:r>
        <w:rPr>
          <w:rFonts w:ascii="Times New Roman" w:eastAsia="Times New Roman" w:hAnsi="Times New Roman" w:cs="Times New Roman"/>
          <w:sz w:val="24"/>
          <w:szCs w:val="24"/>
        </w:rPr>
        <w:t xml:space="preserve"> instalacji</w:t>
      </w:r>
    </w:p>
    <w:p w14:paraId="1A836BE5" w14:textId="0EADDECA" w:rsidR="009D31F9" w:rsidRPr="009F5E65" w:rsidRDefault="009D31F9" w:rsidP="009D31F9">
      <w:pPr>
        <w:pStyle w:val="Normalny1"/>
        <w:spacing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Instalacji Fotowoltaiczna o </w:t>
      </w:r>
      <w:r w:rsidRPr="008947C8">
        <w:rPr>
          <w:rFonts w:ascii="Times New Roman" w:eastAsia="Times New Roman" w:hAnsi="Times New Roman" w:cs="Times New Roman"/>
          <w:sz w:val="24"/>
          <w:szCs w:val="24"/>
        </w:rPr>
        <w:t xml:space="preserve">mocy </w:t>
      </w:r>
      <w:r w:rsidR="000172F2" w:rsidRPr="008947C8">
        <w:rPr>
          <w:rFonts w:ascii="Times New Roman" w:eastAsia="Times New Roman" w:hAnsi="Times New Roman" w:cs="Times New Roman"/>
          <w:sz w:val="24"/>
          <w:szCs w:val="24"/>
        </w:rPr>
        <w:t>5</w:t>
      </w:r>
      <w:r w:rsidRPr="008947C8">
        <w:rPr>
          <w:rFonts w:ascii="Times New Roman" w:eastAsia="Times New Roman" w:hAnsi="Times New Roman" w:cs="Times New Roman"/>
          <w:sz w:val="24"/>
          <w:szCs w:val="24"/>
        </w:rPr>
        <w:t xml:space="preserve"> </w:t>
      </w:r>
      <w:proofErr w:type="spellStart"/>
      <w:r w:rsidRPr="008947C8">
        <w:rPr>
          <w:rFonts w:ascii="Times New Roman" w:eastAsia="Times New Roman" w:hAnsi="Times New Roman" w:cs="Times New Roman"/>
          <w:sz w:val="24"/>
          <w:szCs w:val="24"/>
        </w:rPr>
        <w:t>kWp</w:t>
      </w:r>
      <w:proofErr w:type="spellEnd"/>
      <w:r w:rsidRPr="008947C8">
        <w:rPr>
          <w:rFonts w:ascii="Times New Roman" w:eastAsia="Times New Roman" w:hAnsi="Times New Roman" w:cs="Times New Roman"/>
          <w:sz w:val="24"/>
          <w:szCs w:val="24"/>
        </w:rPr>
        <w:t>.</w:t>
      </w:r>
    </w:p>
    <w:p w14:paraId="318EB989" w14:textId="77777777" w:rsidR="00D736FC" w:rsidRPr="009F5E65" w:rsidRDefault="00D736FC" w:rsidP="00D736FC">
      <w:pPr>
        <w:pStyle w:val="Normalny1"/>
        <w:spacing w:line="360" w:lineRule="auto"/>
        <w:contextualSpacing/>
        <w:jc w:val="both"/>
        <w:rPr>
          <w:rStyle w:val="Nagwekmj"/>
          <w:rFonts w:ascii="Times New Roman" w:hAnsi="Times New Roman" w:cs="Times New Roman"/>
          <w:b w:val="0"/>
          <w:bCs w:val="0"/>
          <w:sz w:val="24"/>
          <w:szCs w:val="24"/>
        </w:rPr>
      </w:pPr>
      <w:r w:rsidRPr="009F5E65">
        <w:rPr>
          <w:rFonts w:ascii="Times New Roman" w:eastAsia="Times New Roman" w:hAnsi="Times New Roman" w:cs="Times New Roman"/>
          <w:sz w:val="24"/>
          <w:szCs w:val="24"/>
        </w:rPr>
        <w:t>Zakres zamówienia obejmuje sporządzenie dokumentacji projektowej dla każdego budynku, dostawę urządzeń oraz wykonanie kompletnych instalacji.</w:t>
      </w:r>
    </w:p>
    <w:p w14:paraId="44BC68DD" w14:textId="77777777" w:rsidR="00F85D14" w:rsidRDefault="00F85D14" w:rsidP="00F85D14">
      <w:pPr>
        <w:autoSpaceDE w:val="0"/>
        <w:autoSpaceDN w:val="0"/>
        <w:adjustRightInd w:val="0"/>
        <w:spacing w:after="0" w:line="360" w:lineRule="auto"/>
        <w:jc w:val="both"/>
        <w:rPr>
          <w:rFonts w:ascii="Times New Roman" w:hAnsi="Times New Roman" w:cs="Times New Roman"/>
          <w:sz w:val="24"/>
          <w:szCs w:val="24"/>
        </w:rPr>
      </w:pPr>
    </w:p>
    <w:p w14:paraId="0DAAD914" w14:textId="383B273F" w:rsidR="00F85D14" w:rsidRDefault="00F85D14" w:rsidP="00F85D14">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Zakresem przedmiotu zamówienia będzie wykonanie projektu: </w:t>
      </w:r>
      <w:r w:rsidR="009D31F9">
        <w:rPr>
          <w:rFonts w:ascii="Times New Roman" w:hAnsi="Times New Roman" w:cs="Times New Roman"/>
          <w:sz w:val="24"/>
          <w:szCs w:val="24"/>
        </w:rPr>
        <w:t>„</w:t>
      </w:r>
      <w:r w:rsidR="009D31F9" w:rsidRPr="009D31F9">
        <w:rPr>
          <w:rFonts w:ascii="Times New Roman" w:hAnsi="Times New Roman" w:cs="Times New Roman"/>
          <w:sz w:val="24"/>
          <w:szCs w:val="24"/>
        </w:rPr>
        <w:t xml:space="preserve">poprawa jakości powietrza i ograniczenie niskiej emisji na terenie gminy </w:t>
      </w:r>
      <w:r w:rsidR="009D31F9">
        <w:rPr>
          <w:rFonts w:ascii="Times New Roman" w:hAnsi="Times New Roman" w:cs="Times New Roman"/>
          <w:sz w:val="24"/>
          <w:szCs w:val="24"/>
        </w:rPr>
        <w:t>J</w:t>
      </w:r>
      <w:r w:rsidR="009D31F9" w:rsidRPr="009D31F9">
        <w:rPr>
          <w:rFonts w:ascii="Times New Roman" w:hAnsi="Times New Roman" w:cs="Times New Roman"/>
          <w:sz w:val="24"/>
          <w:szCs w:val="24"/>
        </w:rPr>
        <w:t>oniec poprzez wymianę/modernizację źródeł ciepła w indywidualnych gospodarstwach domowych</w:t>
      </w:r>
      <w:r w:rsidR="009D31F9">
        <w:rPr>
          <w:rFonts w:ascii="Times New Roman" w:hAnsi="Times New Roman" w:cs="Times New Roman"/>
          <w:sz w:val="24"/>
          <w:szCs w:val="24"/>
        </w:rPr>
        <w:t xml:space="preserve">” </w:t>
      </w:r>
      <w:r>
        <w:rPr>
          <w:rFonts w:ascii="Times New Roman" w:hAnsi="Times New Roman" w:cs="Times New Roman"/>
          <w:sz w:val="24"/>
          <w:szCs w:val="24"/>
        </w:rPr>
        <w:t>w systemie „zaprojektuj i wybuduj” i obejmuje następujące zadania:</w:t>
      </w:r>
    </w:p>
    <w:p w14:paraId="6E569AFF" w14:textId="3DCDD92A" w:rsidR="00F85D14" w:rsidRDefault="00F85D14" w:rsidP="00F85D14">
      <w:pPr>
        <w:pStyle w:val="Akapitzlist"/>
        <w:numPr>
          <w:ilvl w:val="0"/>
          <w:numId w:val="52"/>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Wykonanie </w:t>
      </w:r>
      <w:r w:rsidR="00E959A0">
        <w:rPr>
          <w:rFonts w:ascii="Times New Roman" w:hAnsi="Times New Roman" w:cs="Times New Roman"/>
          <w:sz w:val="24"/>
          <w:szCs w:val="24"/>
        </w:rPr>
        <w:t>d</w:t>
      </w:r>
      <w:r>
        <w:rPr>
          <w:rFonts w:ascii="Times New Roman" w:hAnsi="Times New Roman" w:cs="Times New Roman"/>
          <w:sz w:val="24"/>
          <w:szCs w:val="24"/>
        </w:rPr>
        <w:t>okumentacji projektowej wraz ze wszystkimi niezbędnymi uzgodnieniami, opiniami, pozwoleniami, zgłoszeniami wymaganymi przepisami prawa,</w:t>
      </w:r>
    </w:p>
    <w:p w14:paraId="0B851476" w14:textId="77777777" w:rsidR="00F85D14" w:rsidRDefault="00F85D14" w:rsidP="00F85D14">
      <w:pPr>
        <w:pStyle w:val="Akapitzlist"/>
        <w:numPr>
          <w:ilvl w:val="0"/>
          <w:numId w:val="52"/>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Przygotowanie placu budowy, zorganizowanie logistyczne budowy, zapewnienie zaplecza budowy, zapewnienie odpowiedniej kadry kierowniczej i nadzorującej, zapewnienie odpowiedniej ilości pracowników fizycznych,</w:t>
      </w:r>
    </w:p>
    <w:p w14:paraId="0B6EB508" w14:textId="57739C1F" w:rsidR="00F85D14" w:rsidRDefault="00F85D14" w:rsidP="00F85D14">
      <w:pPr>
        <w:pStyle w:val="Akapitzlist"/>
        <w:numPr>
          <w:ilvl w:val="0"/>
          <w:numId w:val="52"/>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Zainstalowanie wg opracowanych projektów kompletnych instalacji kotłów na biomasę </w:t>
      </w:r>
      <w:r w:rsidR="002F0637">
        <w:rPr>
          <w:rFonts w:ascii="Times New Roman" w:hAnsi="Times New Roman" w:cs="Times New Roman"/>
          <w:sz w:val="24"/>
          <w:szCs w:val="24"/>
        </w:rPr>
        <w:t xml:space="preserve">oraz gaz płynny </w:t>
      </w:r>
      <w:r>
        <w:rPr>
          <w:rFonts w:ascii="Times New Roman" w:hAnsi="Times New Roman" w:cs="Times New Roman"/>
          <w:sz w:val="24"/>
          <w:szCs w:val="24"/>
        </w:rPr>
        <w:t>w mieszkalnych budynkach prywatnych</w:t>
      </w:r>
      <w:r w:rsidR="002F0637">
        <w:rPr>
          <w:rFonts w:ascii="Times New Roman" w:hAnsi="Times New Roman" w:cs="Times New Roman"/>
          <w:sz w:val="24"/>
          <w:szCs w:val="24"/>
        </w:rPr>
        <w:t xml:space="preserve"> oraz jedną instalację PV na budynku użyteczności publicznej.</w:t>
      </w:r>
    </w:p>
    <w:p w14:paraId="3123B64B" w14:textId="77777777" w:rsidR="00F85D14" w:rsidRDefault="00F85D14" w:rsidP="00F85D14">
      <w:pPr>
        <w:pStyle w:val="Akapitzlist"/>
        <w:numPr>
          <w:ilvl w:val="0"/>
          <w:numId w:val="52"/>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Wykonanie prób szczelności, płukania instalacji, rozruchu instalacji, regulacji instalacji, szkolenia użytkowników wraz z przekazaniem instrukcji obsługi poszczególnych instalacji</w:t>
      </w:r>
    </w:p>
    <w:p w14:paraId="4215328A" w14:textId="77777777" w:rsidR="00F85D14" w:rsidRDefault="00F85D14" w:rsidP="00F85D14">
      <w:pPr>
        <w:pStyle w:val="Akapitzlist"/>
        <w:numPr>
          <w:ilvl w:val="0"/>
          <w:numId w:val="52"/>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Uporządkowanie terenu i przywrócenie do stanu pierwotnego</w:t>
      </w:r>
    </w:p>
    <w:p w14:paraId="4240A310" w14:textId="0939354B" w:rsidR="00F85D14" w:rsidRPr="00DF59DB" w:rsidRDefault="00B42A89" w:rsidP="00F85D14">
      <w:pPr>
        <w:pStyle w:val="Akapitzlist"/>
        <w:numPr>
          <w:ilvl w:val="0"/>
          <w:numId w:val="52"/>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Zapewnienie</w:t>
      </w:r>
      <w:r w:rsidR="00F85D14">
        <w:rPr>
          <w:rFonts w:ascii="Times New Roman" w:hAnsi="Times New Roman" w:cs="Times New Roman"/>
          <w:sz w:val="24"/>
          <w:szCs w:val="24"/>
        </w:rPr>
        <w:t xml:space="preserve"> odpowiedniego serwisu, usuwania wad i usterek oraz zapewnienie gwarancji przez okres min. 5 lat</w:t>
      </w:r>
      <w:r w:rsidR="002F0637">
        <w:rPr>
          <w:rFonts w:ascii="Times New Roman" w:hAnsi="Times New Roman" w:cs="Times New Roman"/>
          <w:sz w:val="24"/>
          <w:szCs w:val="24"/>
        </w:rPr>
        <w:t>.</w:t>
      </w:r>
    </w:p>
    <w:p w14:paraId="243E8617" w14:textId="77777777" w:rsidR="00F85D14" w:rsidRPr="009F5E65" w:rsidRDefault="00F85D14" w:rsidP="00D736FC">
      <w:pPr>
        <w:pStyle w:val="Normalny1"/>
        <w:spacing w:line="360" w:lineRule="auto"/>
        <w:contextualSpacing/>
        <w:jc w:val="both"/>
        <w:rPr>
          <w:rStyle w:val="Nagwekmj"/>
          <w:rFonts w:ascii="Times New Roman" w:eastAsiaTheme="minorHAnsi" w:hAnsi="Times New Roman" w:cs="Times New Roman"/>
          <w:color w:val="auto"/>
          <w:sz w:val="24"/>
          <w:szCs w:val="24"/>
          <w:lang w:eastAsia="en-US"/>
        </w:rPr>
      </w:pPr>
    </w:p>
    <w:p w14:paraId="399C4CDA" w14:textId="77777777" w:rsidR="00D736FC" w:rsidRPr="009F5E65" w:rsidRDefault="00D736FC" w:rsidP="00F30FF9">
      <w:pPr>
        <w:pStyle w:val="Normalny1"/>
        <w:numPr>
          <w:ilvl w:val="0"/>
          <w:numId w:val="30"/>
        </w:numPr>
        <w:spacing w:line="360" w:lineRule="auto"/>
        <w:ind w:left="0" w:firstLine="0"/>
        <w:contextualSpacing/>
        <w:jc w:val="both"/>
        <w:rPr>
          <w:rFonts w:ascii="Times New Roman" w:eastAsia="Times New Roman" w:hAnsi="Times New Roman" w:cs="Times New Roman"/>
          <w:b/>
          <w:sz w:val="24"/>
          <w:szCs w:val="24"/>
        </w:rPr>
      </w:pPr>
      <w:r w:rsidRPr="009F5E65">
        <w:rPr>
          <w:rFonts w:ascii="Times New Roman" w:eastAsia="Times New Roman" w:hAnsi="Times New Roman" w:cs="Times New Roman"/>
          <w:b/>
          <w:sz w:val="24"/>
          <w:szCs w:val="24"/>
        </w:rPr>
        <w:t>Charakterystyczne parametry określające wielkość obiektu lub zakres robót budowlanych.</w:t>
      </w:r>
    </w:p>
    <w:p w14:paraId="3C3D2468" w14:textId="77777777" w:rsidR="00D736FC" w:rsidRPr="009F5E65" w:rsidRDefault="00D736FC" w:rsidP="00D736FC">
      <w:pPr>
        <w:pStyle w:val="Normalny1"/>
        <w:spacing w:line="360" w:lineRule="auto"/>
        <w:contextualSpacing/>
        <w:jc w:val="both"/>
        <w:rPr>
          <w:rStyle w:val="Nagwekmj"/>
          <w:rFonts w:ascii="Times New Roman" w:hAnsi="Times New Roman" w:cs="Times New Roman"/>
          <w:b w:val="0"/>
          <w:bCs w:val="0"/>
          <w:sz w:val="24"/>
          <w:szCs w:val="24"/>
        </w:rPr>
      </w:pPr>
    </w:p>
    <w:p w14:paraId="10AA8220"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b/>
          <w:sz w:val="24"/>
          <w:szCs w:val="24"/>
        </w:rPr>
        <w:t>„Umowa”</w:t>
      </w:r>
      <w:r w:rsidRPr="009F5E65">
        <w:rPr>
          <w:rFonts w:ascii="Times New Roman" w:hAnsi="Times New Roman" w:cs="Times New Roman"/>
          <w:sz w:val="24"/>
          <w:szCs w:val="24"/>
        </w:rPr>
        <w:t xml:space="preserve"> – zgodne oświadczenie woli Zamawiającego i Wykonawcy wyrażone na</w:t>
      </w:r>
      <w:r>
        <w:rPr>
          <w:rFonts w:ascii="Times New Roman" w:hAnsi="Times New Roman" w:cs="Times New Roman"/>
          <w:sz w:val="24"/>
          <w:szCs w:val="24"/>
        </w:rPr>
        <w:t xml:space="preserve"> </w:t>
      </w:r>
      <w:r w:rsidRPr="009F5E65">
        <w:rPr>
          <w:rFonts w:ascii="Times New Roman" w:hAnsi="Times New Roman" w:cs="Times New Roman"/>
          <w:sz w:val="24"/>
          <w:szCs w:val="24"/>
        </w:rPr>
        <w:t xml:space="preserve">piśmie </w:t>
      </w:r>
      <w:r>
        <w:rPr>
          <w:rFonts w:ascii="Times New Roman" w:hAnsi="Times New Roman" w:cs="Times New Roman"/>
          <w:sz w:val="24"/>
          <w:szCs w:val="24"/>
        </w:rPr>
        <w:br/>
      </w:r>
      <w:r w:rsidRPr="009F5E65">
        <w:rPr>
          <w:rFonts w:ascii="Times New Roman" w:hAnsi="Times New Roman" w:cs="Times New Roman"/>
          <w:sz w:val="24"/>
          <w:szCs w:val="24"/>
        </w:rPr>
        <w:t>o wykonanie określonej w jej treści usług, robót budowlanych, dostaw w</w:t>
      </w:r>
      <w:r>
        <w:rPr>
          <w:rFonts w:ascii="Times New Roman" w:hAnsi="Times New Roman" w:cs="Times New Roman"/>
          <w:sz w:val="24"/>
          <w:szCs w:val="24"/>
        </w:rPr>
        <w:t xml:space="preserve"> </w:t>
      </w:r>
      <w:r w:rsidRPr="009F5E65">
        <w:rPr>
          <w:rFonts w:ascii="Times New Roman" w:hAnsi="Times New Roman" w:cs="Times New Roman"/>
          <w:sz w:val="24"/>
          <w:szCs w:val="24"/>
        </w:rPr>
        <w:t xml:space="preserve">ustalonym terminie </w:t>
      </w:r>
      <w:r>
        <w:rPr>
          <w:rFonts w:ascii="Times New Roman" w:hAnsi="Times New Roman" w:cs="Times New Roman"/>
          <w:sz w:val="24"/>
          <w:szCs w:val="24"/>
        </w:rPr>
        <w:br/>
      </w:r>
      <w:r w:rsidRPr="009F5E65">
        <w:rPr>
          <w:rFonts w:ascii="Times New Roman" w:hAnsi="Times New Roman" w:cs="Times New Roman"/>
          <w:sz w:val="24"/>
          <w:szCs w:val="24"/>
        </w:rPr>
        <w:t>i za uzgodnionym wynagrodzeniem,</w:t>
      </w:r>
    </w:p>
    <w:p w14:paraId="784EBF04"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p>
    <w:p w14:paraId="000301E8"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b/>
          <w:sz w:val="24"/>
          <w:szCs w:val="24"/>
        </w:rPr>
        <w:t>„Wykonawca</w:t>
      </w:r>
      <w:r w:rsidRPr="009F5E65">
        <w:rPr>
          <w:rFonts w:ascii="Times New Roman" w:hAnsi="Times New Roman" w:cs="Times New Roman"/>
          <w:sz w:val="24"/>
          <w:szCs w:val="24"/>
        </w:rPr>
        <w:t>” – osoba prawna lub fizyczna, z którą Zamawiający zawarł Umowę w</w:t>
      </w:r>
      <w:r>
        <w:rPr>
          <w:rFonts w:ascii="Times New Roman" w:hAnsi="Times New Roman" w:cs="Times New Roman"/>
          <w:sz w:val="24"/>
          <w:szCs w:val="24"/>
        </w:rPr>
        <w:t xml:space="preserve"> </w:t>
      </w:r>
      <w:r w:rsidRPr="009F5E65">
        <w:rPr>
          <w:rFonts w:ascii="Times New Roman" w:hAnsi="Times New Roman" w:cs="Times New Roman"/>
          <w:sz w:val="24"/>
          <w:szCs w:val="24"/>
        </w:rPr>
        <w:t>wyniku wyboru oferty,</w:t>
      </w:r>
    </w:p>
    <w:p w14:paraId="0E6CC1BB"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p>
    <w:p w14:paraId="7D50C8FF"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b/>
          <w:sz w:val="24"/>
          <w:szCs w:val="24"/>
        </w:rPr>
        <w:t>„Podwykonawca”</w:t>
      </w:r>
      <w:r w:rsidRPr="009F5E65">
        <w:rPr>
          <w:rFonts w:ascii="Times New Roman" w:hAnsi="Times New Roman" w:cs="Times New Roman"/>
          <w:sz w:val="24"/>
          <w:szCs w:val="24"/>
        </w:rPr>
        <w:t xml:space="preserve"> – osoba prawna lub fizyczna wymieniona w ofercie jako</w:t>
      </w:r>
      <w:r>
        <w:rPr>
          <w:rFonts w:ascii="Times New Roman" w:hAnsi="Times New Roman" w:cs="Times New Roman"/>
          <w:sz w:val="24"/>
          <w:szCs w:val="24"/>
        </w:rPr>
        <w:t xml:space="preserve"> </w:t>
      </w:r>
      <w:r w:rsidRPr="009F5E65">
        <w:rPr>
          <w:rFonts w:ascii="Times New Roman" w:hAnsi="Times New Roman" w:cs="Times New Roman"/>
          <w:sz w:val="24"/>
          <w:szCs w:val="24"/>
        </w:rPr>
        <w:t>podwykonawca części robót budowlanych, albo każda inna osoba prawna lub fizyczna</w:t>
      </w:r>
      <w:r>
        <w:rPr>
          <w:rFonts w:ascii="Times New Roman" w:hAnsi="Times New Roman" w:cs="Times New Roman"/>
          <w:sz w:val="24"/>
          <w:szCs w:val="24"/>
        </w:rPr>
        <w:t xml:space="preserve"> </w:t>
      </w:r>
      <w:r w:rsidRPr="009F5E65">
        <w:rPr>
          <w:rFonts w:ascii="Times New Roman" w:hAnsi="Times New Roman" w:cs="Times New Roman"/>
          <w:sz w:val="24"/>
          <w:szCs w:val="24"/>
        </w:rPr>
        <w:t xml:space="preserve">nie wymieniona </w:t>
      </w:r>
      <w:r>
        <w:rPr>
          <w:rFonts w:ascii="Times New Roman" w:hAnsi="Times New Roman" w:cs="Times New Roman"/>
          <w:sz w:val="24"/>
          <w:szCs w:val="24"/>
        </w:rPr>
        <w:br/>
      </w:r>
      <w:r w:rsidRPr="009F5E65">
        <w:rPr>
          <w:rFonts w:ascii="Times New Roman" w:hAnsi="Times New Roman" w:cs="Times New Roman"/>
          <w:sz w:val="24"/>
          <w:szCs w:val="24"/>
        </w:rPr>
        <w:t>w ofercie, z którą Wykonawca zawarł za zgodą Zamawiającego</w:t>
      </w:r>
      <w:r>
        <w:rPr>
          <w:rFonts w:ascii="Times New Roman" w:hAnsi="Times New Roman" w:cs="Times New Roman"/>
          <w:sz w:val="24"/>
          <w:szCs w:val="24"/>
        </w:rPr>
        <w:t xml:space="preserve"> </w:t>
      </w:r>
      <w:r w:rsidRPr="009F5E65">
        <w:rPr>
          <w:rFonts w:ascii="Times New Roman" w:hAnsi="Times New Roman" w:cs="Times New Roman"/>
          <w:sz w:val="24"/>
          <w:szCs w:val="24"/>
        </w:rPr>
        <w:t>umowę o wykonanie części robót,</w:t>
      </w:r>
    </w:p>
    <w:p w14:paraId="1F3BD0CB"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p>
    <w:p w14:paraId="54C5B810"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b/>
          <w:sz w:val="24"/>
          <w:szCs w:val="24"/>
        </w:rPr>
        <w:t>„Inspektor Nadzoru”</w:t>
      </w:r>
      <w:r w:rsidRPr="009F5E65">
        <w:rPr>
          <w:rFonts w:ascii="Times New Roman" w:hAnsi="Times New Roman" w:cs="Times New Roman"/>
          <w:sz w:val="24"/>
          <w:szCs w:val="24"/>
        </w:rPr>
        <w:t xml:space="preserve"> – osoba wyznaczona przez Zamawiającego do sprawowania</w:t>
      </w:r>
      <w:r>
        <w:rPr>
          <w:rFonts w:ascii="Times New Roman" w:hAnsi="Times New Roman" w:cs="Times New Roman"/>
          <w:sz w:val="24"/>
          <w:szCs w:val="24"/>
        </w:rPr>
        <w:t xml:space="preserve"> </w:t>
      </w:r>
      <w:r w:rsidRPr="009F5E65">
        <w:rPr>
          <w:rFonts w:ascii="Times New Roman" w:hAnsi="Times New Roman" w:cs="Times New Roman"/>
          <w:sz w:val="24"/>
          <w:szCs w:val="24"/>
        </w:rPr>
        <w:t xml:space="preserve">nadzoru </w:t>
      </w:r>
      <w:r>
        <w:rPr>
          <w:rFonts w:ascii="Times New Roman" w:hAnsi="Times New Roman" w:cs="Times New Roman"/>
          <w:sz w:val="24"/>
          <w:szCs w:val="24"/>
        </w:rPr>
        <w:br/>
      </w:r>
      <w:r w:rsidRPr="009F5E65">
        <w:rPr>
          <w:rFonts w:ascii="Times New Roman" w:hAnsi="Times New Roman" w:cs="Times New Roman"/>
          <w:sz w:val="24"/>
          <w:szCs w:val="24"/>
        </w:rPr>
        <w:t>i kontroli zgodności realizacji robót budowlanych z programem</w:t>
      </w:r>
      <w:r>
        <w:rPr>
          <w:rFonts w:ascii="Times New Roman" w:hAnsi="Times New Roman" w:cs="Times New Roman"/>
          <w:sz w:val="24"/>
          <w:szCs w:val="24"/>
        </w:rPr>
        <w:t xml:space="preserve"> </w:t>
      </w:r>
      <w:r w:rsidRPr="009F5E65">
        <w:rPr>
          <w:rFonts w:ascii="Times New Roman" w:hAnsi="Times New Roman" w:cs="Times New Roman"/>
          <w:sz w:val="24"/>
          <w:szCs w:val="24"/>
        </w:rPr>
        <w:t>funkcjonalno-użytkowym, dokumentacją projektową, przepisami, zasadami wiedzy</w:t>
      </w:r>
      <w:r>
        <w:rPr>
          <w:rFonts w:ascii="Times New Roman" w:hAnsi="Times New Roman" w:cs="Times New Roman"/>
          <w:sz w:val="24"/>
          <w:szCs w:val="24"/>
        </w:rPr>
        <w:t xml:space="preserve"> </w:t>
      </w:r>
      <w:r w:rsidRPr="009F5E65">
        <w:rPr>
          <w:rFonts w:ascii="Times New Roman" w:hAnsi="Times New Roman" w:cs="Times New Roman"/>
          <w:sz w:val="24"/>
          <w:szCs w:val="24"/>
        </w:rPr>
        <w:t xml:space="preserve">technicznej oraz postanowieniami </w:t>
      </w:r>
    </w:p>
    <w:p w14:paraId="4033201E"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p>
    <w:p w14:paraId="046404BB"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b/>
          <w:sz w:val="24"/>
          <w:szCs w:val="24"/>
        </w:rPr>
        <w:t>„Roboty budowlane</w:t>
      </w:r>
      <w:r w:rsidRPr="009F5E65">
        <w:rPr>
          <w:rFonts w:ascii="Times New Roman" w:hAnsi="Times New Roman" w:cs="Times New Roman"/>
          <w:sz w:val="24"/>
          <w:szCs w:val="24"/>
        </w:rPr>
        <w:t>” – zespół czynności podejmowanych przez Wykonawcę w celu</w:t>
      </w:r>
      <w:r>
        <w:rPr>
          <w:rFonts w:ascii="Times New Roman" w:hAnsi="Times New Roman" w:cs="Times New Roman"/>
          <w:sz w:val="24"/>
          <w:szCs w:val="24"/>
        </w:rPr>
        <w:t xml:space="preserve"> </w:t>
      </w:r>
      <w:r w:rsidRPr="009F5E65">
        <w:rPr>
          <w:rFonts w:ascii="Times New Roman" w:hAnsi="Times New Roman" w:cs="Times New Roman"/>
          <w:sz w:val="24"/>
          <w:szCs w:val="24"/>
        </w:rPr>
        <w:t>zapewnienia prawidłowego oraz terminowego wykonania przedmiotu Umowy,</w:t>
      </w:r>
    </w:p>
    <w:p w14:paraId="0C1627A5"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p>
    <w:p w14:paraId="75EDDFBB" w14:textId="795E178D"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b/>
          <w:sz w:val="24"/>
          <w:szCs w:val="24"/>
        </w:rPr>
        <w:t>„Teren budowy”</w:t>
      </w:r>
      <w:r w:rsidRPr="009F5E65">
        <w:rPr>
          <w:rFonts w:ascii="Times New Roman" w:hAnsi="Times New Roman" w:cs="Times New Roman"/>
          <w:sz w:val="24"/>
          <w:szCs w:val="24"/>
        </w:rPr>
        <w:t xml:space="preserve"> – przestrzeń, w której prowadzone są roboty budowlane wraz z</w:t>
      </w:r>
      <w:r>
        <w:rPr>
          <w:rFonts w:ascii="Times New Roman" w:hAnsi="Times New Roman" w:cs="Times New Roman"/>
          <w:sz w:val="24"/>
          <w:szCs w:val="24"/>
        </w:rPr>
        <w:t xml:space="preserve"> </w:t>
      </w:r>
      <w:r w:rsidRPr="009F5E65">
        <w:rPr>
          <w:rFonts w:ascii="Times New Roman" w:hAnsi="Times New Roman" w:cs="Times New Roman"/>
          <w:sz w:val="24"/>
          <w:szCs w:val="24"/>
        </w:rPr>
        <w:t>przestrzenią zajmowaną przez urządzenia zaplecza budowy,</w:t>
      </w:r>
    </w:p>
    <w:p w14:paraId="41AD070A"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b/>
          <w:sz w:val="24"/>
          <w:szCs w:val="24"/>
        </w:rPr>
        <w:t>„Wada”, „Usterka”</w:t>
      </w:r>
      <w:r w:rsidRPr="009F5E65">
        <w:rPr>
          <w:rFonts w:ascii="Times New Roman" w:hAnsi="Times New Roman" w:cs="Times New Roman"/>
          <w:sz w:val="24"/>
          <w:szCs w:val="24"/>
        </w:rPr>
        <w:t xml:space="preserve"> – jakakolwiek część robót budowlanych wykonana niezgodnie</w:t>
      </w:r>
      <w:r>
        <w:rPr>
          <w:rFonts w:ascii="Times New Roman" w:hAnsi="Times New Roman" w:cs="Times New Roman"/>
          <w:sz w:val="24"/>
          <w:szCs w:val="24"/>
        </w:rPr>
        <w:t xml:space="preserve"> </w:t>
      </w:r>
      <w:r>
        <w:rPr>
          <w:rFonts w:ascii="Times New Roman" w:hAnsi="Times New Roman" w:cs="Times New Roman"/>
          <w:sz w:val="24"/>
          <w:szCs w:val="24"/>
        </w:rPr>
        <w:br/>
      </w:r>
      <w:r w:rsidRPr="009F5E65">
        <w:rPr>
          <w:rFonts w:ascii="Times New Roman" w:hAnsi="Times New Roman" w:cs="Times New Roman"/>
          <w:sz w:val="24"/>
          <w:szCs w:val="24"/>
        </w:rPr>
        <w:t>z projektem, specyfikacjami technicznymi lub innymi dokumentami Umowy,</w:t>
      </w:r>
    </w:p>
    <w:p w14:paraId="25F3D916"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p>
    <w:p w14:paraId="16DBDB4A"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b/>
          <w:sz w:val="24"/>
          <w:szCs w:val="24"/>
        </w:rPr>
        <w:t>„Zmiana”</w:t>
      </w:r>
      <w:r w:rsidRPr="009F5E65">
        <w:rPr>
          <w:rFonts w:ascii="Times New Roman" w:hAnsi="Times New Roman" w:cs="Times New Roman"/>
          <w:sz w:val="24"/>
          <w:szCs w:val="24"/>
        </w:rPr>
        <w:t xml:space="preserve"> – każde odstępstwo w wykonywaniu robót budowlanych,</w:t>
      </w:r>
    </w:p>
    <w:p w14:paraId="0B786580"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p>
    <w:p w14:paraId="24DA9B25"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b/>
          <w:sz w:val="24"/>
          <w:szCs w:val="24"/>
        </w:rPr>
        <w:t>„Roboty tymczasowe”</w:t>
      </w:r>
      <w:r w:rsidRPr="009F5E65">
        <w:rPr>
          <w:rFonts w:ascii="Times New Roman" w:hAnsi="Times New Roman" w:cs="Times New Roman"/>
          <w:sz w:val="24"/>
          <w:szCs w:val="24"/>
        </w:rPr>
        <w:t xml:space="preserve"> – roboty lub urządzenia wykonane lub zbudowane oraz</w:t>
      </w:r>
      <w:r>
        <w:rPr>
          <w:rFonts w:ascii="Times New Roman" w:hAnsi="Times New Roman" w:cs="Times New Roman"/>
          <w:sz w:val="24"/>
          <w:szCs w:val="24"/>
        </w:rPr>
        <w:t xml:space="preserve"> </w:t>
      </w:r>
      <w:r w:rsidRPr="009F5E65">
        <w:rPr>
          <w:rFonts w:ascii="Times New Roman" w:hAnsi="Times New Roman" w:cs="Times New Roman"/>
          <w:sz w:val="24"/>
          <w:szCs w:val="24"/>
        </w:rPr>
        <w:t>usunięte przez Wykonawcę, które są niezbędne do wykonania robót budowlanych,</w:t>
      </w:r>
    </w:p>
    <w:p w14:paraId="717EA465"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p>
    <w:p w14:paraId="22759B3F"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b/>
          <w:sz w:val="24"/>
          <w:szCs w:val="24"/>
        </w:rPr>
        <w:t>„Odbiór częściowy”</w:t>
      </w:r>
      <w:r w:rsidRPr="009F5E65">
        <w:rPr>
          <w:rFonts w:ascii="Times New Roman" w:hAnsi="Times New Roman" w:cs="Times New Roman"/>
          <w:sz w:val="24"/>
          <w:szCs w:val="24"/>
        </w:rPr>
        <w:t xml:space="preserve"> – odbiór polegający na ocenie ilości, jakości oraz ustaleniu</w:t>
      </w:r>
      <w:r>
        <w:rPr>
          <w:rFonts w:ascii="Times New Roman" w:hAnsi="Times New Roman" w:cs="Times New Roman"/>
          <w:sz w:val="24"/>
          <w:szCs w:val="24"/>
        </w:rPr>
        <w:t xml:space="preserve"> </w:t>
      </w:r>
      <w:r w:rsidRPr="009F5E65">
        <w:rPr>
          <w:rFonts w:ascii="Times New Roman" w:hAnsi="Times New Roman" w:cs="Times New Roman"/>
          <w:sz w:val="24"/>
          <w:szCs w:val="24"/>
        </w:rPr>
        <w:t>wynagrodzenia za wykonaną kompletną instalację solarną uczestnika projektu,</w:t>
      </w:r>
    </w:p>
    <w:p w14:paraId="14D190BD"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p>
    <w:p w14:paraId="46AA55C3" w14:textId="77777777" w:rsidR="00D736FC" w:rsidRDefault="00D736FC" w:rsidP="00D736FC">
      <w:p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b/>
          <w:sz w:val="24"/>
          <w:szCs w:val="24"/>
        </w:rPr>
        <w:lastRenderedPageBreak/>
        <w:t>„Odbiór końcowy”</w:t>
      </w:r>
      <w:r w:rsidRPr="009F5E65">
        <w:rPr>
          <w:rFonts w:ascii="Times New Roman" w:hAnsi="Times New Roman" w:cs="Times New Roman"/>
          <w:sz w:val="24"/>
          <w:szCs w:val="24"/>
        </w:rPr>
        <w:t xml:space="preserve"> – odbiór polegający na ocenie ilości i jakości całości wykonanych</w:t>
      </w:r>
      <w:r>
        <w:rPr>
          <w:rFonts w:ascii="Times New Roman" w:hAnsi="Times New Roman" w:cs="Times New Roman"/>
          <w:sz w:val="24"/>
          <w:szCs w:val="24"/>
        </w:rPr>
        <w:t xml:space="preserve"> </w:t>
      </w:r>
      <w:r w:rsidRPr="009F5E65">
        <w:rPr>
          <w:rFonts w:ascii="Times New Roman" w:hAnsi="Times New Roman" w:cs="Times New Roman"/>
          <w:sz w:val="24"/>
          <w:szCs w:val="24"/>
        </w:rPr>
        <w:t>Robót</w:t>
      </w:r>
    </w:p>
    <w:p w14:paraId="0FA8EF09" w14:textId="77777777" w:rsidR="00D736FC" w:rsidRPr="009F5E65" w:rsidRDefault="00D736FC" w:rsidP="00D736FC">
      <w:pPr>
        <w:autoSpaceDE w:val="0"/>
        <w:autoSpaceDN w:val="0"/>
        <w:adjustRightInd w:val="0"/>
        <w:spacing w:after="0" w:line="360" w:lineRule="auto"/>
        <w:rPr>
          <w:rFonts w:ascii="Times New Roman" w:hAnsi="Times New Roman" w:cs="Times New Roman"/>
          <w:sz w:val="24"/>
          <w:szCs w:val="24"/>
        </w:rPr>
      </w:pPr>
    </w:p>
    <w:p w14:paraId="5D27B145" w14:textId="29BA8172" w:rsidR="00D736FC" w:rsidRDefault="00D736FC" w:rsidP="00A36F6B">
      <w:pPr>
        <w:pStyle w:val="Normalny1"/>
        <w:spacing w:line="360" w:lineRule="auto"/>
        <w:contextualSpacing/>
        <w:jc w:val="both"/>
      </w:pPr>
      <w:r w:rsidRPr="009F5E65">
        <w:rPr>
          <w:rFonts w:ascii="Times New Roman" w:eastAsia="Times New Roman" w:hAnsi="Times New Roman" w:cs="Times New Roman"/>
          <w:b/>
          <w:sz w:val="24"/>
          <w:szCs w:val="24"/>
        </w:rPr>
        <w:t>2. Aktualne uwarunkowania wykonania przedmiotu zamówienia</w:t>
      </w:r>
    </w:p>
    <w:p w14:paraId="56C8816D" w14:textId="50D36855" w:rsidR="00D736FC" w:rsidRDefault="00D736FC" w:rsidP="00D736FC">
      <w:pPr>
        <w:tabs>
          <w:tab w:val="left" w:pos="567"/>
        </w:tabs>
        <w:spacing w:line="360" w:lineRule="auto"/>
        <w:ind w:firstLine="567"/>
        <w:jc w:val="both"/>
        <w:rPr>
          <w:rStyle w:val="Nagwekmj"/>
          <w:rFonts w:ascii="Times New Roman" w:hAnsi="Times New Roman" w:cs="Times New Roman"/>
          <w:b w:val="0"/>
          <w:sz w:val="24"/>
          <w:szCs w:val="24"/>
        </w:rPr>
      </w:pPr>
      <w:r>
        <w:rPr>
          <w:rFonts w:ascii="Times New Roman" w:eastAsia="Arial" w:hAnsi="Times New Roman" w:cs="Times New Roman"/>
          <w:color w:val="000000"/>
          <w:sz w:val="24"/>
          <w:szCs w:val="24"/>
          <w:lang w:eastAsia="pl-PL"/>
        </w:rPr>
        <w:tab/>
      </w:r>
      <w:r w:rsidR="002E7C81" w:rsidRPr="009F5E65">
        <w:rPr>
          <w:rStyle w:val="Nagwekmj"/>
          <w:rFonts w:ascii="Times New Roman" w:hAnsi="Times New Roman" w:cs="Times New Roman"/>
          <w:b w:val="0"/>
          <w:sz w:val="24"/>
          <w:szCs w:val="24"/>
        </w:rPr>
        <w:t xml:space="preserve">Przedmiotem niniejszego Programu Funkcjonalno-Użytkowego są wymagania dotyczące zaprojektowania, dostawy, wykonania i odbioru robót w zakresie instalacji: </w:t>
      </w:r>
      <w:r w:rsidR="00AE290C">
        <w:rPr>
          <w:rStyle w:val="Nagwekmj"/>
          <w:rFonts w:ascii="Times New Roman" w:hAnsi="Times New Roman" w:cs="Times New Roman"/>
          <w:b w:val="0"/>
          <w:sz w:val="24"/>
          <w:szCs w:val="24"/>
        </w:rPr>
        <w:t xml:space="preserve">kotłów na biomasę </w:t>
      </w:r>
      <w:r w:rsidR="002F0637">
        <w:rPr>
          <w:rStyle w:val="Nagwekmj"/>
          <w:rFonts w:ascii="Times New Roman" w:hAnsi="Times New Roman" w:cs="Times New Roman"/>
          <w:b w:val="0"/>
          <w:sz w:val="24"/>
          <w:szCs w:val="24"/>
        </w:rPr>
        <w:t xml:space="preserve">oraz gaz płynny </w:t>
      </w:r>
      <w:r w:rsidR="00AE290C">
        <w:rPr>
          <w:rStyle w:val="Nagwekmj"/>
          <w:rFonts w:ascii="Times New Roman" w:hAnsi="Times New Roman" w:cs="Times New Roman"/>
          <w:b w:val="0"/>
          <w:sz w:val="24"/>
          <w:szCs w:val="24"/>
        </w:rPr>
        <w:t>do centralnego ogrzewania i ciepłej wody użytkowej</w:t>
      </w:r>
      <w:r w:rsidR="002E7C81" w:rsidRPr="009F5E65">
        <w:rPr>
          <w:rStyle w:val="Nagwekmj"/>
          <w:rFonts w:ascii="Times New Roman" w:hAnsi="Times New Roman" w:cs="Times New Roman"/>
          <w:b w:val="0"/>
          <w:sz w:val="24"/>
          <w:szCs w:val="24"/>
        </w:rPr>
        <w:t xml:space="preserve"> dla budynków mieszkalnych w Gminie </w:t>
      </w:r>
      <w:r w:rsidR="002F0637">
        <w:rPr>
          <w:rStyle w:val="Nagwekmj"/>
          <w:rFonts w:ascii="Times New Roman" w:hAnsi="Times New Roman" w:cs="Times New Roman"/>
          <w:b w:val="0"/>
          <w:sz w:val="24"/>
          <w:szCs w:val="24"/>
        </w:rPr>
        <w:t>Joniec oraz jedna instalacja PV w budynku użyteczności publicznej</w:t>
      </w:r>
      <w:r w:rsidR="002E7C81" w:rsidRPr="009F5E65">
        <w:rPr>
          <w:rStyle w:val="Nagwekmj"/>
          <w:rFonts w:ascii="Times New Roman" w:hAnsi="Times New Roman" w:cs="Times New Roman"/>
          <w:b w:val="0"/>
          <w:sz w:val="24"/>
          <w:szCs w:val="24"/>
        </w:rPr>
        <w:t>.</w:t>
      </w:r>
    </w:p>
    <w:p w14:paraId="651A18DF" w14:textId="77777777" w:rsidR="00D736FC" w:rsidRDefault="00D736FC" w:rsidP="00D736FC">
      <w:pPr>
        <w:tabs>
          <w:tab w:val="left" w:pos="567"/>
        </w:tabs>
        <w:spacing w:line="360" w:lineRule="auto"/>
        <w:ind w:firstLine="567"/>
        <w:jc w:val="both"/>
        <w:rPr>
          <w:rStyle w:val="Nagwekmj"/>
          <w:rFonts w:ascii="Times New Roman" w:hAnsi="Times New Roman" w:cs="Times New Roman"/>
          <w:b w:val="0"/>
          <w:sz w:val="24"/>
          <w:szCs w:val="24"/>
        </w:rPr>
      </w:pPr>
    </w:p>
    <w:p w14:paraId="353920E4" w14:textId="1F910224" w:rsidR="00D736FC" w:rsidRPr="005A1297" w:rsidRDefault="00D736FC" w:rsidP="00D736FC">
      <w:pPr>
        <w:pStyle w:val="Normalny1"/>
        <w:spacing w:line="360" w:lineRule="auto"/>
        <w:contextualSpacing/>
        <w:jc w:val="both"/>
        <w:rPr>
          <w:rFonts w:ascii="Times New Roman" w:hAnsi="Times New Roman" w:cs="Times New Roman"/>
          <w:sz w:val="24"/>
          <w:szCs w:val="24"/>
        </w:rPr>
      </w:pPr>
      <w:r w:rsidRPr="003469EA">
        <w:rPr>
          <w:rFonts w:ascii="Times New Roman" w:eastAsia="Times New Roman" w:hAnsi="Times New Roman" w:cs="Times New Roman"/>
          <w:b/>
          <w:sz w:val="24"/>
          <w:szCs w:val="24"/>
        </w:rPr>
        <w:t>3. Ogólne właściwości funkcjonalno-użytkowe</w:t>
      </w:r>
    </w:p>
    <w:p w14:paraId="1C3BF9EB" w14:textId="69B0EC8D" w:rsidR="00DC67F3" w:rsidRDefault="00DC67F3" w:rsidP="00F30FF9">
      <w:pPr>
        <w:pStyle w:val="Normalny1"/>
        <w:spacing w:line="360" w:lineRule="auto"/>
        <w:ind w:firstLine="708"/>
        <w:contextualSpacing/>
        <w:jc w:val="both"/>
        <w:rPr>
          <w:rFonts w:ascii="Times New Roman" w:eastAsia="Times New Roman" w:hAnsi="Times New Roman" w:cs="Times New Roman"/>
          <w:sz w:val="24"/>
          <w:szCs w:val="24"/>
        </w:rPr>
      </w:pPr>
      <w:r w:rsidRPr="00A36F6B">
        <w:rPr>
          <w:rFonts w:ascii="Times New Roman" w:eastAsia="Times New Roman" w:hAnsi="Times New Roman" w:cs="Times New Roman"/>
          <w:sz w:val="24"/>
          <w:szCs w:val="24"/>
        </w:rPr>
        <w:t>Zaprojektowana</w:t>
      </w:r>
      <w:r>
        <w:rPr>
          <w:rFonts w:ascii="Times New Roman" w:eastAsia="Times New Roman" w:hAnsi="Times New Roman" w:cs="Times New Roman"/>
          <w:sz w:val="24"/>
          <w:szCs w:val="24"/>
        </w:rPr>
        <w:t xml:space="preserve"> i wykonana każda </w:t>
      </w:r>
      <w:r w:rsidR="00715DA7">
        <w:rPr>
          <w:rFonts w:ascii="Times New Roman" w:eastAsia="Times New Roman" w:hAnsi="Times New Roman" w:cs="Times New Roman"/>
          <w:sz w:val="24"/>
          <w:szCs w:val="24"/>
        </w:rPr>
        <w:t xml:space="preserve">kotłownia na biomasę oraz gaz płynny </w:t>
      </w:r>
      <w:r>
        <w:rPr>
          <w:rFonts w:ascii="Times New Roman" w:eastAsia="Times New Roman" w:hAnsi="Times New Roman" w:cs="Times New Roman"/>
          <w:sz w:val="24"/>
          <w:szCs w:val="24"/>
        </w:rPr>
        <w:t>powinna zapewnić</w:t>
      </w:r>
      <w:r w:rsidR="002D5376">
        <w:rPr>
          <w:rFonts w:ascii="Times New Roman" w:eastAsia="Times New Roman" w:hAnsi="Times New Roman" w:cs="Times New Roman"/>
          <w:sz w:val="24"/>
          <w:szCs w:val="24"/>
        </w:rPr>
        <w:t xml:space="preserve"> całkowite </w:t>
      </w:r>
      <w:r>
        <w:rPr>
          <w:rFonts w:ascii="Times New Roman" w:eastAsia="Times New Roman" w:hAnsi="Times New Roman" w:cs="Times New Roman"/>
          <w:sz w:val="24"/>
          <w:szCs w:val="24"/>
        </w:rPr>
        <w:t xml:space="preserve">pokrycie zapotrzebowania na energię potrzebną do ogrzania </w:t>
      </w:r>
      <w:r w:rsidR="002D5376">
        <w:rPr>
          <w:rFonts w:ascii="Times New Roman" w:eastAsia="Times New Roman" w:hAnsi="Times New Roman" w:cs="Times New Roman"/>
          <w:sz w:val="24"/>
          <w:szCs w:val="24"/>
        </w:rPr>
        <w:t xml:space="preserve">budynku oraz </w:t>
      </w:r>
      <w:r>
        <w:rPr>
          <w:rFonts w:ascii="Times New Roman" w:eastAsia="Times New Roman" w:hAnsi="Times New Roman" w:cs="Times New Roman"/>
          <w:sz w:val="24"/>
          <w:szCs w:val="24"/>
        </w:rPr>
        <w:t xml:space="preserve">ciepłej wody użytkowej </w:t>
      </w:r>
      <w:r w:rsidR="007D6AFD">
        <w:rPr>
          <w:rFonts w:ascii="Times New Roman" w:eastAsia="Times New Roman" w:hAnsi="Times New Roman" w:cs="Times New Roman"/>
          <w:sz w:val="24"/>
          <w:szCs w:val="24"/>
        </w:rPr>
        <w:t>(CWU)</w:t>
      </w:r>
      <w:r>
        <w:rPr>
          <w:rFonts w:ascii="Times New Roman" w:eastAsia="Times New Roman" w:hAnsi="Times New Roman" w:cs="Times New Roman"/>
          <w:sz w:val="24"/>
          <w:szCs w:val="24"/>
        </w:rPr>
        <w:t>.</w:t>
      </w:r>
    </w:p>
    <w:p w14:paraId="180A625C" w14:textId="2248E6A6" w:rsidR="007B4E44" w:rsidRDefault="007B4E44" w:rsidP="00F30FF9">
      <w:pPr>
        <w:pStyle w:val="Normalny1"/>
        <w:spacing w:line="360" w:lineRule="auto"/>
        <w:ind w:firstLine="708"/>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Instalacje poszczegól</w:t>
      </w:r>
      <w:r w:rsidR="005E6BAF">
        <w:rPr>
          <w:rFonts w:ascii="Times New Roman" w:eastAsia="Times New Roman" w:hAnsi="Times New Roman" w:cs="Times New Roman"/>
          <w:sz w:val="24"/>
          <w:szCs w:val="24"/>
        </w:rPr>
        <w:t xml:space="preserve">nych systemów zostaną zamontowane </w:t>
      </w:r>
      <w:r w:rsidR="002D5376">
        <w:rPr>
          <w:rFonts w:ascii="Times New Roman" w:eastAsia="Times New Roman" w:hAnsi="Times New Roman" w:cs="Times New Roman"/>
          <w:sz w:val="24"/>
          <w:szCs w:val="24"/>
        </w:rPr>
        <w:t>w</w:t>
      </w:r>
      <w:r w:rsidR="005E6BAF">
        <w:rPr>
          <w:rFonts w:ascii="Times New Roman" w:eastAsia="Times New Roman" w:hAnsi="Times New Roman" w:cs="Times New Roman"/>
          <w:sz w:val="24"/>
          <w:szCs w:val="24"/>
        </w:rPr>
        <w:t xml:space="preserve"> budynkach prywatnych wytypowanych w poszczególnych miejscowościach w drodze otwartego naboru oraz przeprowadzonych wizjach lokalnych, które pozwoliły na przyjęcie</w:t>
      </w:r>
      <w:r w:rsidR="00FB147F">
        <w:rPr>
          <w:rFonts w:ascii="Times New Roman" w:eastAsia="Times New Roman" w:hAnsi="Times New Roman" w:cs="Times New Roman"/>
          <w:sz w:val="24"/>
          <w:szCs w:val="24"/>
        </w:rPr>
        <w:t xml:space="preserve"> – zgodnie z możliwościami technicznymi danych budynków, określonego systemu zaopatrującego w </w:t>
      </w:r>
      <w:r w:rsidR="002D5376">
        <w:rPr>
          <w:rFonts w:ascii="Times New Roman" w:eastAsia="Times New Roman" w:hAnsi="Times New Roman" w:cs="Times New Roman"/>
          <w:sz w:val="24"/>
          <w:szCs w:val="24"/>
        </w:rPr>
        <w:t xml:space="preserve">CO i </w:t>
      </w:r>
      <w:r w:rsidR="00FB147F">
        <w:rPr>
          <w:rFonts w:ascii="Times New Roman" w:eastAsia="Times New Roman" w:hAnsi="Times New Roman" w:cs="Times New Roman"/>
          <w:sz w:val="24"/>
          <w:szCs w:val="24"/>
        </w:rPr>
        <w:t>CWU.</w:t>
      </w:r>
    </w:p>
    <w:p w14:paraId="61C5253A" w14:textId="695C9168" w:rsidR="003E7752" w:rsidRDefault="003E7752" w:rsidP="00F30FF9">
      <w:pPr>
        <w:pStyle w:val="Normalny1"/>
        <w:spacing w:line="360" w:lineRule="auto"/>
        <w:ind w:firstLine="708"/>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Instalacja fotowoltaiczna będzie zamontowana na dachu budynku użyteczności publicznej. Zadaniem instalacji jest produkcja energii elektrycznej na własne potrzeby.</w:t>
      </w:r>
    </w:p>
    <w:p w14:paraId="66CD1AB1" w14:textId="5B233201" w:rsidR="00FB147F" w:rsidRDefault="00FB147F" w:rsidP="00F30FF9">
      <w:pPr>
        <w:pStyle w:val="Normalny1"/>
        <w:spacing w:line="360" w:lineRule="auto"/>
        <w:ind w:firstLine="708"/>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 etapie projektu należy uwzględnić:</w:t>
      </w:r>
    </w:p>
    <w:p w14:paraId="6585DAAE" w14:textId="37CDC2B8" w:rsidR="00FB147F" w:rsidRDefault="003A150E" w:rsidP="00A36F6B">
      <w:pPr>
        <w:pStyle w:val="Normalny1"/>
        <w:numPr>
          <w:ilvl w:val="0"/>
          <w:numId w:val="54"/>
        </w:numPr>
        <w:spacing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Wszystkie parametry kotłów na biomasę</w:t>
      </w:r>
      <w:r w:rsidR="002D5376">
        <w:rPr>
          <w:rFonts w:ascii="Times New Roman" w:eastAsia="Times New Roman" w:hAnsi="Times New Roman" w:cs="Times New Roman"/>
          <w:sz w:val="24"/>
          <w:szCs w:val="24"/>
        </w:rPr>
        <w:t xml:space="preserve"> i gaz płynny,</w:t>
      </w:r>
    </w:p>
    <w:p w14:paraId="467909A5" w14:textId="6BB3D021" w:rsidR="003A150E" w:rsidRDefault="003A150E" w:rsidP="00A36F6B">
      <w:pPr>
        <w:pStyle w:val="Normalny1"/>
        <w:numPr>
          <w:ilvl w:val="0"/>
          <w:numId w:val="54"/>
        </w:numPr>
        <w:spacing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Optymalny sposób włącznie do istniejących instalacji sanitarnych i elektrycznych</w:t>
      </w:r>
      <w:r w:rsidR="002D5376">
        <w:rPr>
          <w:rFonts w:ascii="Times New Roman" w:eastAsia="Times New Roman" w:hAnsi="Times New Roman" w:cs="Times New Roman"/>
          <w:sz w:val="24"/>
          <w:szCs w:val="24"/>
        </w:rPr>
        <w:t>,</w:t>
      </w:r>
    </w:p>
    <w:p w14:paraId="7F049DE4" w14:textId="6C44602C" w:rsidR="003A150E" w:rsidRDefault="0031161D" w:rsidP="00A36F6B">
      <w:pPr>
        <w:pStyle w:val="Normalny1"/>
        <w:numPr>
          <w:ilvl w:val="0"/>
          <w:numId w:val="54"/>
        </w:numPr>
        <w:spacing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Poszczególne montowane instalacje nie mogą ograniczać i zmieniać w sposób znaczący wyglądu, komunikacji i użytkowania nieruchomości</w:t>
      </w:r>
      <w:r w:rsidR="002D5376">
        <w:rPr>
          <w:rFonts w:ascii="Times New Roman" w:eastAsia="Times New Roman" w:hAnsi="Times New Roman" w:cs="Times New Roman"/>
          <w:sz w:val="24"/>
          <w:szCs w:val="24"/>
        </w:rPr>
        <w:t>,</w:t>
      </w:r>
    </w:p>
    <w:p w14:paraId="71A815F2" w14:textId="787A7C8D" w:rsidR="00910678" w:rsidRDefault="00910678" w:rsidP="00A36F6B">
      <w:pPr>
        <w:autoSpaceDE w:val="0"/>
        <w:autoSpaceDN w:val="0"/>
        <w:adjustRightInd w:val="0"/>
        <w:spacing w:after="0" w:line="360" w:lineRule="auto"/>
        <w:ind w:firstLine="360"/>
        <w:jc w:val="both"/>
      </w:pPr>
      <w:r w:rsidRPr="009F5E65">
        <w:rPr>
          <w:rFonts w:ascii="Times New Roman" w:hAnsi="Times New Roman" w:cs="Times New Roman"/>
          <w:sz w:val="24"/>
          <w:szCs w:val="24"/>
        </w:rPr>
        <w:t>Inwestycja przyczyni się do podniesienia standardu życia mieszkańców. Ogólne właściwości funkcjonalno-użytkowe obiektów powinny odpowiadać wymaganiom obowiązujących regulacji prawnych w tym zakresie.</w:t>
      </w:r>
    </w:p>
    <w:p w14:paraId="4D32FB72" w14:textId="77777777" w:rsidR="00F30FF9" w:rsidRPr="00F30FF9" w:rsidRDefault="00F30FF9" w:rsidP="00A36F6B">
      <w:pPr>
        <w:pStyle w:val="Normalny1"/>
        <w:spacing w:line="360" w:lineRule="auto"/>
        <w:contextualSpacing/>
        <w:jc w:val="both"/>
        <w:rPr>
          <w:rFonts w:ascii="Times New Roman" w:eastAsia="Times New Roman" w:hAnsi="Times New Roman" w:cs="Times New Roman"/>
          <w:b/>
          <w:i/>
          <w:sz w:val="24"/>
          <w:szCs w:val="24"/>
        </w:rPr>
      </w:pPr>
    </w:p>
    <w:p w14:paraId="6E10DAE6" w14:textId="0E09372B" w:rsidR="00D736FC" w:rsidRDefault="00D736FC" w:rsidP="00A36F6B">
      <w:pPr>
        <w:pStyle w:val="Normalny1"/>
        <w:spacing w:line="360" w:lineRule="auto"/>
        <w:contextualSpacing/>
        <w:jc w:val="both"/>
      </w:pPr>
      <w:r w:rsidRPr="005A1297">
        <w:rPr>
          <w:rFonts w:ascii="Times New Roman" w:eastAsia="Times New Roman" w:hAnsi="Times New Roman" w:cs="Times New Roman"/>
          <w:b/>
          <w:sz w:val="24"/>
          <w:szCs w:val="24"/>
        </w:rPr>
        <w:t xml:space="preserve">4. Szczegółowe właściwości funkcjonalno-użytkowe </w:t>
      </w:r>
    </w:p>
    <w:p w14:paraId="17AAAC9B" w14:textId="77777777" w:rsidR="00D736FC" w:rsidRPr="00AE290C" w:rsidRDefault="00D736FC" w:rsidP="00D736FC">
      <w:pPr>
        <w:autoSpaceDE w:val="0"/>
        <w:autoSpaceDN w:val="0"/>
        <w:adjustRightInd w:val="0"/>
        <w:spacing w:after="0" w:line="360" w:lineRule="auto"/>
        <w:jc w:val="both"/>
        <w:rPr>
          <w:rFonts w:ascii="Times New Roman" w:hAnsi="Times New Roman" w:cs="Times New Roman"/>
          <w:b/>
          <w:sz w:val="24"/>
          <w:szCs w:val="24"/>
        </w:rPr>
      </w:pPr>
      <w:r w:rsidRPr="00AE290C">
        <w:rPr>
          <w:rFonts w:ascii="Times New Roman" w:hAnsi="Times New Roman" w:cs="Times New Roman"/>
          <w:b/>
          <w:sz w:val="24"/>
          <w:szCs w:val="24"/>
        </w:rPr>
        <w:t xml:space="preserve">Zamówienie obejmuje swoim zakresem: </w:t>
      </w:r>
    </w:p>
    <w:p w14:paraId="09AC8450" w14:textId="77777777" w:rsidR="00D736FC" w:rsidRPr="009F5E65" w:rsidRDefault="00D736FC" w:rsidP="00D736FC">
      <w:pPr>
        <w:pStyle w:val="Akapitzlist"/>
        <w:numPr>
          <w:ilvl w:val="0"/>
          <w:numId w:val="5"/>
        </w:numPr>
        <w:autoSpaceDE w:val="0"/>
        <w:autoSpaceDN w:val="0"/>
        <w:adjustRightInd w:val="0"/>
        <w:spacing w:after="179" w:line="360" w:lineRule="auto"/>
        <w:jc w:val="both"/>
        <w:rPr>
          <w:rFonts w:ascii="Times New Roman" w:hAnsi="Times New Roman" w:cs="Times New Roman"/>
          <w:sz w:val="24"/>
          <w:szCs w:val="24"/>
        </w:rPr>
      </w:pPr>
      <w:r w:rsidRPr="009F5E65">
        <w:rPr>
          <w:rFonts w:ascii="Times New Roman" w:hAnsi="Times New Roman" w:cs="Times New Roman"/>
          <w:sz w:val="24"/>
          <w:szCs w:val="24"/>
        </w:rPr>
        <w:t xml:space="preserve">Sporządzenie dokumentacji projektowych oraz specyfikacji technicznych wykonania </w:t>
      </w:r>
      <w:r>
        <w:rPr>
          <w:rFonts w:ascii="Times New Roman" w:hAnsi="Times New Roman" w:cs="Times New Roman"/>
          <w:sz w:val="24"/>
          <w:szCs w:val="24"/>
        </w:rPr>
        <w:br/>
      </w:r>
      <w:r w:rsidRPr="009F5E65">
        <w:rPr>
          <w:rFonts w:ascii="Times New Roman" w:hAnsi="Times New Roman" w:cs="Times New Roman"/>
          <w:sz w:val="24"/>
          <w:szCs w:val="24"/>
        </w:rPr>
        <w:t xml:space="preserve">i odbioru robót niezbędnych do prawidłowego wykonania zamówienia; </w:t>
      </w:r>
    </w:p>
    <w:p w14:paraId="3A5CA7E9" w14:textId="77777777" w:rsidR="00D736FC" w:rsidRPr="009F5E65" w:rsidRDefault="00D736FC" w:rsidP="00D736FC">
      <w:pPr>
        <w:pStyle w:val="Akapitzlist"/>
        <w:numPr>
          <w:ilvl w:val="0"/>
          <w:numId w:val="5"/>
        </w:num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sz w:val="24"/>
          <w:szCs w:val="24"/>
        </w:rPr>
        <w:t xml:space="preserve">Wykonanie robót określonych niniejszym Programem </w:t>
      </w:r>
      <w:proofErr w:type="spellStart"/>
      <w:r w:rsidRPr="009F5E65">
        <w:rPr>
          <w:rFonts w:ascii="Times New Roman" w:hAnsi="Times New Roman" w:cs="Times New Roman"/>
          <w:sz w:val="24"/>
          <w:szCs w:val="24"/>
        </w:rPr>
        <w:t>Funkcjonalno</w:t>
      </w:r>
      <w:proofErr w:type="spellEnd"/>
      <w:r w:rsidRPr="009F5E65">
        <w:rPr>
          <w:rFonts w:ascii="Times New Roman" w:hAnsi="Times New Roman" w:cs="Times New Roman"/>
          <w:sz w:val="24"/>
          <w:szCs w:val="24"/>
        </w:rPr>
        <w:t xml:space="preserve"> </w:t>
      </w:r>
      <w:r>
        <w:rPr>
          <w:rFonts w:ascii="Times New Roman" w:hAnsi="Times New Roman" w:cs="Times New Roman"/>
          <w:sz w:val="24"/>
          <w:szCs w:val="24"/>
        </w:rPr>
        <w:t>–</w:t>
      </w:r>
      <w:r w:rsidRPr="009F5E65">
        <w:rPr>
          <w:rFonts w:ascii="Times New Roman" w:hAnsi="Times New Roman" w:cs="Times New Roman"/>
          <w:sz w:val="24"/>
          <w:szCs w:val="24"/>
        </w:rPr>
        <w:t xml:space="preserve"> Użytkowym</w:t>
      </w:r>
      <w:r>
        <w:rPr>
          <w:rFonts w:ascii="Times New Roman" w:hAnsi="Times New Roman" w:cs="Times New Roman"/>
          <w:sz w:val="24"/>
          <w:szCs w:val="24"/>
        </w:rPr>
        <w:t>;</w:t>
      </w:r>
      <w:r w:rsidRPr="009F5E65">
        <w:rPr>
          <w:rFonts w:ascii="Times New Roman" w:hAnsi="Times New Roman" w:cs="Times New Roman"/>
          <w:sz w:val="24"/>
          <w:szCs w:val="24"/>
        </w:rPr>
        <w:t xml:space="preserve"> </w:t>
      </w:r>
    </w:p>
    <w:p w14:paraId="0FA26DFD" w14:textId="77777777" w:rsidR="00D736FC" w:rsidRPr="009F5E65" w:rsidRDefault="00D736FC" w:rsidP="00D736FC">
      <w:pPr>
        <w:pStyle w:val="Akapitzlist"/>
        <w:numPr>
          <w:ilvl w:val="0"/>
          <w:numId w:val="5"/>
        </w:num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sz w:val="24"/>
          <w:szCs w:val="24"/>
        </w:rPr>
        <w:lastRenderedPageBreak/>
        <w:t>Przeprowadzenie wymaganych prób i badań przed uzyskaniem odbiorów robót</w:t>
      </w:r>
      <w:r>
        <w:rPr>
          <w:rFonts w:ascii="Times New Roman" w:hAnsi="Times New Roman" w:cs="Times New Roman"/>
          <w:sz w:val="24"/>
          <w:szCs w:val="24"/>
        </w:rPr>
        <w:br/>
      </w:r>
      <w:r w:rsidRPr="009F5E65">
        <w:rPr>
          <w:rFonts w:ascii="Times New Roman" w:hAnsi="Times New Roman" w:cs="Times New Roman"/>
          <w:sz w:val="24"/>
          <w:szCs w:val="24"/>
        </w:rPr>
        <w:t xml:space="preserve"> i przygotowaniem dokumentów związanych z oddaniem do użytkowania zrealizowanej inwestycji. </w:t>
      </w:r>
    </w:p>
    <w:p w14:paraId="65623C4E" w14:textId="77777777" w:rsidR="00D736FC" w:rsidRPr="009F5E65" w:rsidRDefault="00D736FC" w:rsidP="00D736FC">
      <w:pPr>
        <w:pStyle w:val="Akapitzlist"/>
        <w:autoSpaceDE w:val="0"/>
        <w:autoSpaceDN w:val="0"/>
        <w:adjustRightInd w:val="0"/>
        <w:spacing w:after="0" w:line="360" w:lineRule="auto"/>
        <w:rPr>
          <w:rFonts w:ascii="Times New Roman" w:hAnsi="Times New Roman" w:cs="Times New Roman"/>
          <w:sz w:val="24"/>
          <w:szCs w:val="24"/>
        </w:rPr>
      </w:pPr>
    </w:p>
    <w:p w14:paraId="04B05B6D" w14:textId="77777777" w:rsidR="00D736FC" w:rsidRPr="007B293D" w:rsidRDefault="00D736FC" w:rsidP="00D736FC">
      <w:pPr>
        <w:autoSpaceDE w:val="0"/>
        <w:spacing w:line="360" w:lineRule="auto"/>
        <w:jc w:val="both"/>
        <w:rPr>
          <w:rFonts w:ascii="Times New Roman" w:hAnsi="Times New Roman"/>
          <w:sz w:val="24"/>
          <w:szCs w:val="24"/>
        </w:rPr>
      </w:pPr>
      <w:r w:rsidRPr="007B293D">
        <w:rPr>
          <w:rFonts w:ascii="Times New Roman" w:hAnsi="Times New Roman"/>
          <w:sz w:val="24"/>
          <w:szCs w:val="24"/>
        </w:rPr>
        <w:t>Zakres prac budowlano – montażowych należy wykonać w oparciu o własny projekt budowlan</w:t>
      </w:r>
      <w:r>
        <w:rPr>
          <w:rFonts w:ascii="Times New Roman" w:hAnsi="Times New Roman"/>
          <w:sz w:val="24"/>
          <w:szCs w:val="24"/>
        </w:rPr>
        <w:t>o - wykonawczy</w:t>
      </w:r>
      <w:r w:rsidRPr="007B293D">
        <w:rPr>
          <w:rFonts w:ascii="Times New Roman" w:hAnsi="Times New Roman"/>
          <w:sz w:val="24"/>
          <w:szCs w:val="24"/>
        </w:rPr>
        <w:t xml:space="preserve"> przygotowany przez osoby do tego uprawnione (zlecony przez Wykonawcę i uzgodniony z Zamawiającym). </w:t>
      </w:r>
    </w:p>
    <w:p w14:paraId="7CB004F7" w14:textId="12962F89" w:rsidR="00D736FC" w:rsidRPr="00AE290C" w:rsidRDefault="00D736FC" w:rsidP="00D736FC">
      <w:pPr>
        <w:autoSpaceDE w:val="0"/>
        <w:spacing w:line="360" w:lineRule="auto"/>
        <w:rPr>
          <w:rFonts w:ascii="Times New Roman" w:hAnsi="Times New Roman"/>
          <w:b/>
          <w:sz w:val="24"/>
          <w:szCs w:val="24"/>
        </w:rPr>
      </w:pPr>
      <w:r w:rsidRPr="00AE290C">
        <w:rPr>
          <w:rFonts w:ascii="Times New Roman" w:hAnsi="Times New Roman"/>
          <w:b/>
          <w:sz w:val="24"/>
          <w:szCs w:val="24"/>
        </w:rPr>
        <w:t>Projekt należy wykonać zgodnie z:</w:t>
      </w:r>
    </w:p>
    <w:p w14:paraId="07BB638E" w14:textId="77777777" w:rsidR="00D736FC" w:rsidRPr="008A31F3" w:rsidRDefault="00D736FC" w:rsidP="00D736FC">
      <w:pPr>
        <w:numPr>
          <w:ilvl w:val="0"/>
          <w:numId w:val="50"/>
        </w:numPr>
        <w:autoSpaceDE w:val="0"/>
        <w:autoSpaceDN w:val="0"/>
        <w:adjustRightInd w:val="0"/>
        <w:spacing w:after="0" w:line="360" w:lineRule="auto"/>
        <w:jc w:val="both"/>
        <w:rPr>
          <w:rFonts w:ascii="Times New Roman" w:hAnsi="Times New Roman"/>
          <w:color w:val="000000"/>
          <w:sz w:val="24"/>
          <w:szCs w:val="24"/>
        </w:rPr>
      </w:pPr>
      <w:r w:rsidRPr="008A31F3">
        <w:rPr>
          <w:rFonts w:ascii="Times New Roman" w:hAnsi="Times New Roman"/>
          <w:color w:val="000000"/>
          <w:sz w:val="24"/>
          <w:szCs w:val="24"/>
        </w:rPr>
        <w:t>Wymaganiami Specyfikacji Istotnych Warunków Zamówienia,</w:t>
      </w:r>
    </w:p>
    <w:p w14:paraId="3AE700C0" w14:textId="77777777" w:rsidR="00D736FC" w:rsidRPr="008A31F3" w:rsidRDefault="00D736FC" w:rsidP="00D736FC">
      <w:pPr>
        <w:numPr>
          <w:ilvl w:val="0"/>
          <w:numId w:val="50"/>
        </w:numPr>
        <w:autoSpaceDE w:val="0"/>
        <w:autoSpaceDN w:val="0"/>
        <w:adjustRightInd w:val="0"/>
        <w:spacing w:after="0" w:line="360" w:lineRule="auto"/>
        <w:jc w:val="both"/>
        <w:rPr>
          <w:rFonts w:ascii="Times New Roman" w:hAnsi="Times New Roman"/>
          <w:color w:val="000000"/>
          <w:sz w:val="24"/>
          <w:szCs w:val="24"/>
        </w:rPr>
      </w:pPr>
      <w:r w:rsidRPr="008A31F3">
        <w:rPr>
          <w:rFonts w:ascii="Times New Roman" w:hAnsi="Times New Roman"/>
          <w:color w:val="000000"/>
          <w:sz w:val="24"/>
          <w:szCs w:val="24"/>
        </w:rPr>
        <w:t>Programem funkcjonalno-użytkowym,</w:t>
      </w:r>
    </w:p>
    <w:p w14:paraId="6DB77E01" w14:textId="26AA561D" w:rsidR="00D736FC" w:rsidRPr="00910678" w:rsidRDefault="00D736FC" w:rsidP="00A36F6B">
      <w:pPr>
        <w:numPr>
          <w:ilvl w:val="0"/>
          <w:numId w:val="50"/>
        </w:numPr>
        <w:autoSpaceDE w:val="0"/>
        <w:autoSpaceDN w:val="0"/>
        <w:adjustRightInd w:val="0"/>
        <w:spacing w:after="0" w:line="360" w:lineRule="auto"/>
        <w:jc w:val="both"/>
        <w:rPr>
          <w:rFonts w:ascii="Times New Roman" w:hAnsi="Times New Roman" w:cs="Times New Roman"/>
          <w:sz w:val="24"/>
          <w:szCs w:val="24"/>
        </w:rPr>
      </w:pPr>
      <w:r w:rsidRPr="008A31F3">
        <w:rPr>
          <w:rFonts w:ascii="Times New Roman" w:hAnsi="Times New Roman"/>
          <w:color w:val="000000"/>
          <w:sz w:val="24"/>
          <w:szCs w:val="24"/>
        </w:rPr>
        <w:t>Obowiązują</w:t>
      </w:r>
      <w:r>
        <w:rPr>
          <w:rFonts w:ascii="Times New Roman" w:hAnsi="Times New Roman"/>
          <w:color w:val="000000"/>
          <w:sz w:val="24"/>
          <w:szCs w:val="24"/>
        </w:rPr>
        <w:t>cymi normami i przepisami prawa.</w:t>
      </w:r>
    </w:p>
    <w:p w14:paraId="7F694214" w14:textId="03FD53BE" w:rsidR="00F30FF9" w:rsidRPr="009F5E65" w:rsidRDefault="00D736FC">
      <w:pPr>
        <w:spacing w:after="120" w:line="360" w:lineRule="auto"/>
        <w:ind w:firstLine="360"/>
        <w:jc w:val="both"/>
        <w:rPr>
          <w:rFonts w:ascii="Times New Roman" w:hAnsi="Times New Roman" w:cs="Times New Roman"/>
          <w:sz w:val="24"/>
          <w:szCs w:val="24"/>
        </w:rPr>
      </w:pPr>
      <w:r w:rsidRPr="009F5E65">
        <w:rPr>
          <w:rFonts w:ascii="Times New Roman" w:hAnsi="Times New Roman" w:cs="Times New Roman"/>
          <w:sz w:val="24"/>
          <w:szCs w:val="24"/>
        </w:rPr>
        <w:t>Zamawiający wymaga również przedłożenia do akceptacji rysunków wykonawczych</w:t>
      </w:r>
      <w:r w:rsidR="002F0637">
        <w:rPr>
          <w:rFonts w:ascii="Times New Roman" w:hAnsi="Times New Roman" w:cs="Times New Roman"/>
          <w:sz w:val="24"/>
          <w:szCs w:val="24"/>
        </w:rPr>
        <w:br/>
      </w:r>
      <w:r w:rsidRPr="009F5E65">
        <w:rPr>
          <w:rFonts w:ascii="Times New Roman" w:hAnsi="Times New Roman" w:cs="Times New Roman"/>
          <w:sz w:val="24"/>
          <w:szCs w:val="24"/>
        </w:rPr>
        <w:t xml:space="preserve"> i</w:t>
      </w:r>
      <w:r w:rsidR="002F0637">
        <w:rPr>
          <w:rFonts w:ascii="Times New Roman" w:hAnsi="Times New Roman" w:cs="Times New Roman"/>
          <w:sz w:val="24"/>
          <w:szCs w:val="24"/>
        </w:rPr>
        <w:t xml:space="preserve"> </w:t>
      </w:r>
      <w:r w:rsidRPr="009F5E65">
        <w:rPr>
          <w:rFonts w:ascii="Times New Roman" w:hAnsi="Times New Roman" w:cs="Times New Roman"/>
          <w:sz w:val="24"/>
          <w:szCs w:val="24"/>
        </w:rPr>
        <w:t xml:space="preserve">specyfikacji technicznych wykonania i odbioru robót budowlanych przed ich skierowaniem do realizacji w aspekcie ich zgodności z ustaleniami PFU i umowy. </w:t>
      </w:r>
    </w:p>
    <w:p w14:paraId="0419077C" w14:textId="77777777" w:rsidR="00D736FC" w:rsidRPr="00AE290C" w:rsidRDefault="00D736FC" w:rsidP="00D736FC">
      <w:pPr>
        <w:spacing w:line="360" w:lineRule="auto"/>
        <w:jc w:val="both"/>
        <w:rPr>
          <w:rFonts w:ascii="Times New Roman" w:hAnsi="Times New Roman" w:cs="Times New Roman"/>
          <w:b/>
          <w:sz w:val="24"/>
          <w:szCs w:val="24"/>
        </w:rPr>
      </w:pPr>
      <w:r w:rsidRPr="00AE290C">
        <w:rPr>
          <w:rFonts w:ascii="Times New Roman" w:hAnsi="Times New Roman" w:cs="Times New Roman"/>
          <w:b/>
          <w:sz w:val="24"/>
          <w:szCs w:val="24"/>
        </w:rPr>
        <w:t xml:space="preserve">Ponadto wykonawca wykona:  </w:t>
      </w:r>
    </w:p>
    <w:p w14:paraId="4F40CA3B" w14:textId="77777777" w:rsidR="00D736FC" w:rsidRPr="009F5E65" w:rsidRDefault="00D736FC" w:rsidP="00D736FC">
      <w:pPr>
        <w:pStyle w:val="Akapitzlist"/>
        <w:numPr>
          <w:ilvl w:val="0"/>
          <w:numId w:val="6"/>
        </w:numPr>
        <w:spacing w:line="360" w:lineRule="auto"/>
        <w:jc w:val="both"/>
        <w:rPr>
          <w:rFonts w:ascii="Times New Roman" w:hAnsi="Times New Roman" w:cs="Times New Roman"/>
          <w:sz w:val="24"/>
          <w:szCs w:val="24"/>
        </w:rPr>
      </w:pPr>
      <w:r>
        <w:rPr>
          <w:rFonts w:ascii="Times New Roman" w:hAnsi="Times New Roman" w:cs="Times New Roman"/>
          <w:sz w:val="24"/>
          <w:szCs w:val="24"/>
        </w:rPr>
        <w:t>harmonogram</w:t>
      </w:r>
      <w:r w:rsidRPr="009F5E65">
        <w:rPr>
          <w:rFonts w:ascii="Times New Roman" w:hAnsi="Times New Roman" w:cs="Times New Roman"/>
          <w:sz w:val="24"/>
          <w:szCs w:val="24"/>
        </w:rPr>
        <w:t xml:space="preserve"> realizacj</w:t>
      </w:r>
      <w:r>
        <w:rPr>
          <w:rFonts w:ascii="Times New Roman" w:hAnsi="Times New Roman" w:cs="Times New Roman"/>
          <w:sz w:val="24"/>
          <w:szCs w:val="24"/>
        </w:rPr>
        <w:t>i inwestycji – w uzgodnieniu z z</w:t>
      </w:r>
      <w:r w:rsidRPr="009F5E65">
        <w:rPr>
          <w:rFonts w:ascii="Times New Roman" w:hAnsi="Times New Roman" w:cs="Times New Roman"/>
          <w:sz w:val="24"/>
          <w:szCs w:val="24"/>
        </w:rPr>
        <w:t xml:space="preserve">amawiającym, </w:t>
      </w:r>
    </w:p>
    <w:p w14:paraId="039B1D64" w14:textId="77777777" w:rsidR="00D736FC" w:rsidRPr="009F5E65" w:rsidRDefault="00D736FC" w:rsidP="00D736FC">
      <w:pPr>
        <w:pStyle w:val="Akapitzlist"/>
        <w:numPr>
          <w:ilvl w:val="0"/>
          <w:numId w:val="6"/>
        </w:numPr>
        <w:spacing w:line="360" w:lineRule="auto"/>
        <w:jc w:val="both"/>
        <w:rPr>
          <w:rFonts w:ascii="Times New Roman" w:hAnsi="Times New Roman" w:cs="Times New Roman"/>
          <w:sz w:val="24"/>
          <w:szCs w:val="24"/>
        </w:rPr>
      </w:pPr>
      <w:r w:rsidRPr="009F5E65">
        <w:rPr>
          <w:rFonts w:ascii="Times New Roman" w:hAnsi="Times New Roman" w:cs="Times New Roman"/>
          <w:sz w:val="24"/>
          <w:szCs w:val="24"/>
        </w:rPr>
        <w:t xml:space="preserve">harmonogram płatności – w uzgodnieniu z </w:t>
      </w:r>
      <w:r>
        <w:rPr>
          <w:rFonts w:ascii="Times New Roman" w:hAnsi="Times New Roman" w:cs="Times New Roman"/>
          <w:sz w:val="24"/>
          <w:szCs w:val="24"/>
        </w:rPr>
        <w:t>z</w:t>
      </w:r>
      <w:r w:rsidRPr="009F5E65">
        <w:rPr>
          <w:rFonts w:ascii="Times New Roman" w:hAnsi="Times New Roman" w:cs="Times New Roman"/>
          <w:sz w:val="24"/>
          <w:szCs w:val="24"/>
        </w:rPr>
        <w:t xml:space="preserve">amawiającym, </w:t>
      </w:r>
    </w:p>
    <w:p w14:paraId="70C344A4" w14:textId="77777777" w:rsidR="00D736FC" w:rsidRPr="009F5E65" w:rsidRDefault="00D736FC" w:rsidP="00D736FC">
      <w:pPr>
        <w:pStyle w:val="Akapitzlist"/>
        <w:numPr>
          <w:ilvl w:val="0"/>
          <w:numId w:val="6"/>
        </w:numPr>
        <w:spacing w:line="360" w:lineRule="auto"/>
        <w:jc w:val="both"/>
        <w:rPr>
          <w:rFonts w:ascii="Times New Roman" w:hAnsi="Times New Roman" w:cs="Times New Roman"/>
          <w:sz w:val="24"/>
          <w:szCs w:val="24"/>
        </w:rPr>
      </w:pPr>
      <w:r w:rsidRPr="009F5E65">
        <w:rPr>
          <w:rFonts w:ascii="Times New Roman" w:hAnsi="Times New Roman" w:cs="Times New Roman"/>
          <w:sz w:val="24"/>
          <w:szCs w:val="24"/>
        </w:rPr>
        <w:t xml:space="preserve">planu organizacji budowy i technologii robót, </w:t>
      </w:r>
    </w:p>
    <w:p w14:paraId="0E2D3414" w14:textId="40E7A256" w:rsidR="00D736FC" w:rsidRPr="009F5E65" w:rsidRDefault="00D736FC" w:rsidP="00D736FC">
      <w:pPr>
        <w:pStyle w:val="Akapitzlist"/>
        <w:numPr>
          <w:ilvl w:val="0"/>
          <w:numId w:val="6"/>
        </w:numPr>
        <w:spacing w:line="360" w:lineRule="auto"/>
        <w:jc w:val="both"/>
        <w:rPr>
          <w:rFonts w:ascii="Times New Roman" w:hAnsi="Times New Roman" w:cs="Times New Roman"/>
          <w:sz w:val="24"/>
          <w:szCs w:val="24"/>
        </w:rPr>
      </w:pPr>
      <w:r w:rsidRPr="009F5E65">
        <w:rPr>
          <w:rFonts w:ascii="Times New Roman" w:hAnsi="Times New Roman" w:cs="Times New Roman"/>
          <w:sz w:val="24"/>
          <w:szCs w:val="24"/>
        </w:rPr>
        <w:t>dokumentacj</w:t>
      </w:r>
      <w:r>
        <w:rPr>
          <w:rFonts w:ascii="Times New Roman" w:hAnsi="Times New Roman" w:cs="Times New Roman"/>
          <w:sz w:val="24"/>
          <w:szCs w:val="24"/>
        </w:rPr>
        <w:t>e</w:t>
      </w:r>
      <w:r w:rsidRPr="009F5E65">
        <w:rPr>
          <w:rFonts w:ascii="Times New Roman" w:hAnsi="Times New Roman" w:cs="Times New Roman"/>
          <w:sz w:val="24"/>
          <w:szCs w:val="24"/>
        </w:rPr>
        <w:t xml:space="preserve"> powykonawcz</w:t>
      </w:r>
      <w:r>
        <w:rPr>
          <w:rFonts w:ascii="Times New Roman" w:hAnsi="Times New Roman" w:cs="Times New Roman"/>
          <w:sz w:val="24"/>
          <w:szCs w:val="24"/>
        </w:rPr>
        <w:t>ą</w:t>
      </w:r>
      <w:r w:rsidRPr="009F5E65">
        <w:rPr>
          <w:rFonts w:ascii="Times New Roman" w:hAnsi="Times New Roman" w:cs="Times New Roman"/>
          <w:sz w:val="24"/>
          <w:szCs w:val="24"/>
        </w:rPr>
        <w:t xml:space="preserve">  (łącznie z protokołami, świadectwami dopuszczenia, atestami, informacją o udzielonej gwarancji</w:t>
      </w:r>
      <w:r w:rsidR="002F0637">
        <w:rPr>
          <w:rFonts w:ascii="Times New Roman" w:hAnsi="Times New Roman" w:cs="Times New Roman"/>
          <w:sz w:val="24"/>
          <w:szCs w:val="24"/>
        </w:rPr>
        <w:t>, świadectwa charakterystyki energetycznej dla każdego budynku osobno</w:t>
      </w:r>
      <w:r w:rsidRPr="009F5E65">
        <w:rPr>
          <w:rFonts w:ascii="Times New Roman" w:hAnsi="Times New Roman" w:cs="Times New Roman"/>
          <w:sz w:val="24"/>
          <w:szCs w:val="24"/>
        </w:rPr>
        <w:t>).</w:t>
      </w:r>
    </w:p>
    <w:p w14:paraId="77339756" w14:textId="114B87F3" w:rsidR="00D736FC" w:rsidRPr="009F5E65" w:rsidRDefault="00D736FC" w:rsidP="00D736FC">
      <w:pPr>
        <w:spacing w:after="120" w:line="360" w:lineRule="auto"/>
        <w:ind w:firstLine="360"/>
        <w:jc w:val="both"/>
        <w:rPr>
          <w:rFonts w:ascii="Times New Roman" w:hAnsi="Times New Roman" w:cs="Times New Roman"/>
          <w:sz w:val="24"/>
          <w:szCs w:val="24"/>
        </w:rPr>
      </w:pPr>
      <w:r w:rsidRPr="009F5E65">
        <w:rPr>
          <w:rFonts w:ascii="Times New Roman" w:hAnsi="Times New Roman" w:cs="Times New Roman"/>
          <w:sz w:val="24"/>
          <w:szCs w:val="24"/>
        </w:rPr>
        <w:t>Po sporządzeniu kompl</w:t>
      </w:r>
      <w:r>
        <w:rPr>
          <w:rFonts w:ascii="Times New Roman" w:hAnsi="Times New Roman" w:cs="Times New Roman"/>
          <w:sz w:val="24"/>
          <w:szCs w:val="24"/>
        </w:rPr>
        <w:t>etnej dokumentacji projektowej w</w:t>
      </w:r>
      <w:r w:rsidRPr="009F5E65">
        <w:rPr>
          <w:rFonts w:ascii="Times New Roman" w:hAnsi="Times New Roman" w:cs="Times New Roman"/>
          <w:sz w:val="24"/>
          <w:szCs w:val="24"/>
        </w:rPr>
        <w:t xml:space="preserve">ykonawca zobowiązany </w:t>
      </w:r>
      <w:r>
        <w:rPr>
          <w:rFonts w:ascii="Times New Roman" w:hAnsi="Times New Roman" w:cs="Times New Roman"/>
          <w:sz w:val="24"/>
          <w:szCs w:val="24"/>
        </w:rPr>
        <w:t>jest dostarczyć ją do siedziby z</w:t>
      </w:r>
      <w:r w:rsidRPr="009F5E65">
        <w:rPr>
          <w:rFonts w:ascii="Times New Roman" w:hAnsi="Times New Roman" w:cs="Times New Roman"/>
          <w:sz w:val="24"/>
          <w:szCs w:val="24"/>
        </w:rPr>
        <w:t xml:space="preserve">amawiającego. Dokumentacja powinna być dostarczona w wersji papierowej ( 3 </w:t>
      </w:r>
      <w:proofErr w:type="spellStart"/>
      <w:r w:rsidRPr="009F5E65">
        <w:rPr>
          <w:rFonts w:ascii="Times New Roman" w:hAnsi="Times New Roman" w:cs="Times New Roman"/>
          <w:sz w:val="24"/>
          <w:szCs w:val="24"/>
        </w:rPr>
        <w:t>kpl</w:t>
      </w:r>
      <w:proofErr w:type="spellEnd"/>
      <w:r w:rsidRPr="009F5E65">
        <w:rPr>
          <w:rFonts w:ascii="Times New Roman" w:hAnsi="Times New Roman" w:cs="Times New Roman"/>
          <w:sz w:val="24"/>
          <w:szCs w:val="24"/>
        </w:rPr>
        <w:t xml:space="preserve">.) oraz elektronicznej na trwałym nośniku takim jak np. płyta CD lub DVD (1 </w:t>
      </w:r>
      <w:proofErr w:type="spellStart"/>
      <w:r w:rsidRPr="009F5E65">
        <w:rPr>
          <w:rFonts w:ascii="Times New Roman" w:hAnsi="Times New Roman" w:cs="Times New Roman"/>
          <w:sz w:val="24"/>
          <w:szCs w:val="24"/>
        </w:rPr>
        <w:t>kpl</w:t>
      </w:r>
      <w:proofErr w:type="spellEnd"/>
      <w:r w:rsidRPr="009F5E65">
        <w:rPr>
          <w:rFonts w:ascii="Times New Roman" w:hAnsi="Times New Roman" w:cs="Times New Roman"/>
          <w:sz w:val="24"/>
          <w:szCs w:val="24"/>
        </w:rPr>
        <w:t>).</w:t>
      </w:r>
    </w:p>
    <w:p w14:paraId="1141C7AA" w14:textId="77777777" w:rsidR="00D736FC" w:rsidRPr="00AE290C" w:rsidRDefault="00D736FC" w:rsidP="00AE290C">
      <w:pPr>
        <w:autoSpaceDE w:val="0"/>
        <w:autoSpaceDN w:val="0"/>
        <w:adjustRightInd w:val="0"/>
        <w:spacing w:after="0" w:line="360" w:lineRule="auto"/>
        <w:jc w:val="both"/>
        <w:rPr>
          <w:rFonts w:ascii="Times New Roman" w:hAnsi="Times New Roman" w:cs="Times New Roman"/>
          <w:b/>
          <w:color w:val="000000"/>
          <w:sz w:val="24"/>
          <w:szCs w:val="24"/>
        </w:rPr>
      </w:pPr>
      <w:r w:rsidRPr="00AE290C">
        <w:rPr>
          <w:rFonts w:ascii="Times New Roman" w:hAnsi="Times New Roman" w:cs="Times New Roman"/>
          <w:b/>
          <w:color w:val="000000"/>
          <w:sz w:val="24"/>
          <w:szCs w:val="24"/>
        </w:rPr>
        <w:t xml:space="preserve">Dokumentacja techniczna winna być opracowana zgodnie z obowiązującymi przepisami, a w szczególności: </w:t>
      </w:r>
    </w:p>
    <w:p w14:paraId="23957D55" w14:textId="77777777" w:rsidR="00D736FC" w:rsidRPr="009F5E65" w:rsidRDefault="00D736FC" w:rsidP="00F30FF9">
      <w:pPr>
        <w:pStyle w:val="Akapitzlist"/>
        <w:numPr>
          <w:ilvl w:val="0"/>
          <w:numId w:val="7"/>
        </w:numPr>
        <w:autoSpaceDE w:val="0"/>
        <w:autoSpaceDN w:val="0"/>
        <w:adjustRightInd w:val="0"/>
        <w:spacing w:after="287" w:line="360" w:lineRule="auto"/>
        <w:jc w:val="both"/>
        <w:rPr>
          <w:rFonts w:ascii="Times New Roman" w:hAnsi="Times New Roman" w:cs="Times New Roman"/>
          <w:color w:val="000000"/>
          <w:sz w:val="24"/>
          <w:szCs w:val="24"/>
        </w:rPr>
      </w:pPr>
      <w:r w:rsidRPr="009F5E65">
        <w:rPr>
          <w:rFonts w:ascii="Times New Roman" w:hAnsi="Times New Roman" w:cs="Times New Roman"/>
          <w:color w:val="000000"/>
          <w:sz w:val="24"/>
          <w:szCs w:val="24"/>
        </w:rPr>
        <w:t>Ustawą z dnia 7 lipca 1994 r. Prawo Budowlane (tekst jedn. z 2015 r. Dz. U., z</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późn</w:t>
      </w:r>
      <w:proofErr w:type="spellEnd"/>
      <w:r>
        <w:rPr>
          <w:rFonts w:ascii="Times New Roman" w:hAnsi="Times New Roman" w:cs="Times New Roman"/>
          <w:color w:val="000000"/>
          <w:sz w:val="24"/>
          <w:szCs w:val="24"/>
        </w:rPr>
        <w:t>. zm.);</w:t>
      </w:r>
    </w:p>
    <w:p w14:paraId="38F5DEAD" w14:textId="77777777" w:rsidR="00D736FC" w:rsidRPr="009F5E65" w:rsidRDefault="00D736FC" w:rsidP="00F30FF9">
      <w:pPr>
        <w:pStyle w:val="Akapitzlist"/>
        <w:numPr>
          <w:ilvl w:val="0"/>
          <w:numId w:val="7"/>
        </w:numPr>
        <w:autoSpaceDE w:val="0"/>
        <w:autoSpaceDN w:val="0"/>
        <w:adjustRightInd w:val="0"/>
        <w:spacing w:after="287" w:line="360" w:lineRule="auto"/>
        <w:jc w:val="both"/>
        <w:rPr>
          <w:rFonts w:ascii="Times New Roman" w:hAnsi="Times New Roman" w:cs="Times New Roman"/>
          <w:color w:val="000000"/>
          <w:sz w:val="24"/>
          <w:szCs w:val="24"/>
        </w:rPr>
      </w:pPr>
      <w:r w:rsidRPr="009F5E65">
        <w:rPr>
          <w:rFonts w:ascii="Times New Roman" w:hAnsi="Times New Roman" w:cs="Times New Roman"/>
          <w:color w:val="000000"/>
          <w:sz w:val="24"/>
          <w:szCs w:val="24"/>
        </w:rPr>
        <w:lastRenderedPageBreak/>
        <w:t>Rozporządzeniem Ministra Transportu, Budownictwa i Gospodarki Morskiej z dnia  25 kwietnia 2012 r. w sprawie szczegółowego zakresu i formy projektu budowlanego (Dz. U. poz</w:t>
      </w:r>
      <w:r>
        <w:rPr>
          <w:rFonts w:ascii="Times New Roman" w:hAnsi="Times New Roman" w:cs="Times New Roman"/>
          <w:color w:val="000000"/>
          <w:sz w:val="24"/>
          <w:szCs w:val="24"/>
        </w:rPr>
        <w:t>.462);</w:t>
      </w:r>
    </w:p>
    <w:p w14:paraId="4B6C608C" w14:textId="77777777" w:rsidR="00D736FC" w:rsidRPr="009F5E65" w:rsidRDefault="00D736FC" w:rsidP="00F30FF9">
      <w:pPr>
        <w:pStyle w:val="Akapitzlist"/>
        <w:numPr>
          <w:ilvl w:val="0"/>
          <w:numId w:val="7"/>
        </w:numPr>
        <w:autoSpaceDE w:val="0"/>
        <w:autoSpaceDN w:val="0"/>
        <w:adjustRightInd w:val="0"/>
        <w:spacing w:after="287" w:line="360" w:lineRule="auto"/>
        <w:jc w:val="both"/>
        <w:rPr>
          <w:rFonts w:ascii="Times New Roman" w:hAnsi="Times New Roman" w:cs="Times New Roman"/>
          <w:color w:val="000000"/>
          <w:sz w:val="24"/>
          <w:szCs w:val="24"/>
        </w:rPr>
      </w:pPr>
      <w:r w:rsidRPr="009F5E65">
        <w:rPr>
          <w:rFonts w:ascii="Times New Roman" w:hAnsi="Times New Roman" w:cs="Times New Roman"/>
          <w:color w:val="000000"/>
          <w:sz w:val="24"/>
          <w:szCs w:val="24"/>
        </w:rPr>
        <w:t>Rozporządzeniem Ministra Infrastruktury z dnia 6 lutego 2003 r. w sprawie bezpieczeństwa i higieny pracy podczas wykonywania robót budowlanych (Dz. U. 2003 nr 47 poz. 401), Rozporządzenie Ministra Infrastruktury z dnia 23 czerwca 2003 r. w sprawie informacji dotyczącej bezpieczeństwa i ochrony zdrowia oraz planu bezpieczeństwa i ochrony zdrowia (D</w:t>
      </w:r>
      <w:r>
        <w:rPr>
          <w:rFonts w:ascii="Times New Roman" w:hAnsi="Times New Roman" w:cs="Times New Roman"/>
          <w:color w:val="000000"/>
          <w:sz w:val="24"/>
          <w:szCs w:val="24"/>
        </w:rPr>
        <w:t>z. U. 2003 nr 120 poz. 1126);</w:t>
      </w:r>
    </w:p>
    <w:p w14:paraId="17C0C290" w14:textId="77777777" w:rsidR="00D736FC" w:rsidRPr="009F5E65" w:rsidRDefault="00D736FC" w:rsidP="00F30FF9">
      <w:pPr>
        <w:pStyle w:val="Akapitzlist"/>
        <w:numPr>
          <w:ilvl w:val="0"/>
          <w:numId w:val="7"/>
        </w:numPr>
        <w:autoSpaceDE w:val="0"/>
        <w:autoSpaceDN w:val="0"/>
        <w:adjustRightInd w:val="0"/>
        <w:spacing w:after="287" w:line="360" w:lineRule="auto"/>
        <w:jc w:val="both"/>
        <w:rPr>
          <w:rFonts w:ascii="Times New Roman" w:hAnsi="Times New Roman" w:cs="Times New Roman"/>
          <w:color w:val="000000"/>
          <w:sz w:val="24"/>
          <w:szCs w:val="24"/>
        </w:rPr>
      </w:pPr>
      <w:r w:rsidRPr="009F5E65">
        <w:rPr>
          <w:rFonts w:ascii="Times New Roman" w:hAnsi="Times New Roman" w:cs="Times New Roman"/>
          <w:color w:val="000000"/>
          <w:sz w:val="24"/>
          <w:szCs w:val="24"/>
        </w:rPr>
        <w:t>Rozporządzeniem Ministra Infrastruktury z dnia 2 września 2004 r. w sprawie szczegółowego zakresu i formy dokumentacji projektowej, specyfikacji technicznych wykonania i odbioru robót oraz programu funkcjonalno-użytkowego  (D</w:t>
      </w:r>
      <w:r>
        <w:rPr>
          <w:rFonts w:ascii="Times New Roman" w:hAnsi="Times New Roman" w:cs="Times New Roman"/>
          <w:color w:val="000000"/>
          <w:sz w:val="24"/>
          <w:szCs w:val="24"/>
        </w:rPr>
        <w:t>z.U. 2013, poz. 1129);</w:t>
      </w:r>
      <w:r w:rsidRPr="009F5E65">
        <w:rPr>
          <w:rFonts w:ascii="Times New Roman" w:hAnsi="Times New Roman" w:cs="Times New Roman"/>
          <w:color w:val="000000"/>
          <w:sz w:val="24"/>
          <w:szCs w:val="24"/>
        </w:rPr>
        <w:t xml:space="preserve"> </w:t>
      </w:r>
    </w:p>
    <w:p w14:paraId="58F4D0C6" w14:textId="77777777" w:rsidR="00D736FC" w:rsidRPr="009F5E65" w:rsidRDefault="00D736FC" w:rsidP="00F30FF9">
      <w:pPr>
        <w:pStyle w:val="Akapitzlist"/>
        <w:numPr>
          <w:ilvl w:val="0"/>
          <w:numId w:val="7"/>
        </w:numPr>
        <w:autoSpaceDE w:val="0"/>
        <w:autoSpaceDN w:val="0"/>
        <w:adjustRightInd w:val="0"/>
        <w:spacing w:after="287" w:line="360" w:lineRule="auto"/>
        <w:jc w:val="both"/>
        <w:rPr>
          <w:rFonts w:ascii="Times New Roman" w:hAnsi="Times New Roman" w:cs="Times New Roman"/>
          <w:color w:val="000000"/>
          <w:sz w:val="24"/>
          <w:szCs w:val="24"/>
        </w:rPr>
      </w:pPr>
      <w:r w:rsidRPr="009F5E65">
        <w:rPr>
          <w:rFonts w:ascii="Times New Roman" w:hAnsi="Times New Roman" w:cs="Times New Roman"/>
          <w:color w:val="000000"/>
          <w:sz w:val="24"/>
          <w:szCs w:val="24"/>
        </w:rPr>
        <w:t>Przep</w:t>
      </w:r>
      <w:r>
        <w:rPr>
          <w:rFonts w:ascii="Times New Roman" w:hAnsi="Times New Roman" w:cs="Times New Roman"/>
          <w:color w:val="000000"/>
          <w:sz w:val="24"/>
          <w:szCs w:val="24"/>
        </w:rPr>
        <w:t xml:space="preserve">isami </w:t>
      </w:r>
      <w:proofErr w:type="spellStart"/>
      <w:r>
        <w:rPr>
          <w:rFonts w:ascii="Times New Roman" w:hAnsi="Times New Roman" w:cs="Times New Roman"/>
          <w:color w:val="000000"/>
          <w:sz w:val="24"/>
          <w:szCs w:val="24"/>
        </w:rPr>
        <w:t>techniczno</w:t>
      </w:r>
      <w:proofErr w:type="spellEnd"/>
      <w:r>
        <w:rPr>
          <w:rFonts w:ascii="Times New Roman" w:hAnsi="Times New Roman" w:cs="Times New Roman"/>
          <w:color w:val="000000"/>
          <w:sz w:val="24"/>
          <w:szCs w:val="24"/>
        </w:rPr>
        <w:t xml:space="preserve"> – budowlanymi;</w:t>
      </w:r>
    </w:p>
    <w:p w14:paraId="42FA1A31" w14:textId="77777777" w:rsidR="00D736FC" w:rsidRPr="009F5E65" w:rsidRDefault="00D736FC" w:rsidP="00D736FC">
      <w:pPr>
        <w:pStyle w:val="Akapitzlist"/>
        <w:numPr>
          <w:ilvl w:val="0"/>
          <w:numId w:val="7"/>
        </w:numPr>
        <w:autoSpaceDE w:val="0"/>
        <w:autoSpaceDN w:val="0"/>
        <w:adjustRightInd w:val="0"/>
        <w:spacing w:after="287"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Obowiązującymi normami;</w:t>
      </w:r>
    </w:p>
    <w:p w14:paraId="0FCB909C" w14:textId="77777777" w:rsidR="00D736FC" w:rsidRPr="00843570" w:rsidRDefault="00D736FC" w:rsidP="00D736FC">
      <w:pPr>
        <w:pStyle w:val="Akapitzlist"/>
        <w:numPr>
          <w:ilvl w:val="0"/>
          <w:numId w:val="7"/>
        </w:numPr>
        <w:autoSpaceDE w:val="0"/>
        <w:autoSpaceDN w:val="0"/>
        <w:adjustRightInd w:val="0"/>
        <w:spacing w:after="287" w:line="360" w:lineRule="auto"/>
        <w:rPr>
          <w:rFonts w:ascii="Times New Roman" w:hAnsi="Times New Roman" w:cs="Times New Roman"/>
          <w:color w:val="000000"/>
          <w:sz w:val="24"/>
          <w:szCs w:val="24"/>
        </w:rPr>
      </w:pPr>
      <w:r w:rsidRPr="009F5E65">
        <w:rPr>
          <w:rFonts w:ascii="Times New Roman" w:hAnsi="Times New Roman" w:cs="Times New Roman"/>
          <w:color w:val="000000"/>
          <w:sz w:val="24"/>
          <w:szCs w:val="24"/>
        </w:rPr>
        <w:t xml:space="preserve">Zasadami wiedzy technicznej i sztuką budowlaną. </w:t>
      </w:r>
    </w:p>
    <w:p w14:paraId="1C5EDDCD" w14:textId="77777777" w:rsidR="00C42A4D" w:rsidRDefault="00C42A4D" w:rsidP="00D736FC">
      <w:pPr>
        <w:tabs>
          <w:tab w:val="left" w:pos="0"/>
        </w:tabs>
        <w:spacing w:line="360" w:lineRule="auto"/>
        <w:jc w:val="both"/>
        <w:rPr>
          <w:rFonts w:ascii="Times New Roman" w:hAnsi="Times New Roman" w:cs="Times New Roman"/>
          <w:b/>
          <w:color w:val="000000"/>
          <w:sz w:val="24"/>
          <w:szCs w:val="24"/>
        </w:rPr>
      </w:pPr>
    </w:p>
    <w:p w14:paraId="0F777D1A" w14:textId="0D7DF524" w:rsidR="00D736FC" w:rsidRPr="00AE290C" w:rsidRDefault="00F30FF9" w:rsidP="00D736FC">
      <w:pPr>
        <w:tabs>
          <w:tab w:val="left" w:pos="0"/>
        </w:tabs>
        <w:spacing w:line="36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PRACE MONTAŻOWE</w:t>
      </w:r>
      <w:r w:rsidR="00C42A4D">
        <w:rPr>
          <w:rFonts w:ascii="Times New Roman" w:hAnsi="Times New Roman" w:cs="Times New Roman"/>
          <w:b/>
          <w:color w:val="000000"/>
          <w:sz w:val="24"/>
          <w:szCs w:val="24"/>
        </w:rPr>
        <w:t>:</w:t>
      </w:r>
    </w:p>
    <w:p w14:paraId="74F73382"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color w:val="000000"/>
          <w:sz w:val="24"/>
          <w:szCs w:val="24"/>
        </w:rPr>
      </w:pPr>
    </w:p>
    <w:p w14:paraId="4A7FFDEF" w14:textId="77777777" w:rsidR="00D736FC" w:rsidRPr="00AE290C" w:rsidRDefault="00D736FC" w:rsidP="00D736FC">
      <w:pPr>
        <w:tabs>
          <w:tab w:val="left" w:pos="2430"/>
        </w:tabs>
        <w:spacing w:line="360" w:lineRule="auto"/>
        <w:jc w:val="both"/>
        <w:rPr>
          <w:rFonts w:ascii="Times New Roman" w:hAnsi="Times New Roman" w:cs="Times New Roman"/>
          <w:b/>
          <w:color w:val="000000"/>
          <w:sz w:val="24"/>
          <w:szCs w:val="24"/>
        </w:rPr>
      </w:pPr>
      <w:r w:rsidRPr="00AE290C">
        <w:rPr>
          <w:rFonts w:ascii="Times New Roman" w:hAnsi="Times New Roman" w:cs="Times New Roman"/>
          <w:b/>
          <w:color w:val="000000"/>
          <w:sz w:val="24"/>
          <w:szCs w:val="24"/>
        </w:rPr>
        <w:t xml:space="preserve">Wykonanie robót w zakresie instalacji </w:t>
      </w:r>
      <w:r w:rsidR="00AE290C" w:rsidRPr="00AE290C">
        <w:rPr>
          <w:rFonts w:ascii="Times New Roman" w:hAnsi="Times New Roman" w:cs="Times New Roman"/>
          <w:b/>
          <w:color w:val="000000"/>
          <w:sz w:val="24"/>
          <w:szCs w:val="24"/>
        </w:rPr>
        <w:t>kotła na pellet</w:t>
      </w:r>
      <w:r w:rsidRPr="00AE290C">
        <w:rPr>
          <w:rFonts w:ascii="Times New Roman" w:hAnsi="Times New Roman" w:cs="Times New Roman"/>
          <w:b/>
          <w:color w:val="000000"/>
          <w:sz w:val="24"/>
          <w:szCs w:val="24"/>
        </w:rPr>
        <w:t xml:space="preserve"> do instalacji c.o.</w:t>
      </w:r>
      <w:r w:rsidR="00AE290C" w:rsidRPr="00AE290C">
        <w:rPr>
          <w:rFonts w:ascii="Times New Roman" w:hAnsi="Times New Roman" w:cs="Times New Roman"/>
          <w:b/>
          <w:color w:val="000000"/>
          <w:sz w:val="24"/>
          <w:szCs w:val="24"/>
        </w:rPr>
        <w:t xml:space="preserve"> i c.w.u.</w:t>
      </w:r>
      <w:r w:rsidRPr="00AE290C">
        <w:rPr>
          <w:rFonts w:ascii="Times New Roman" w:hAnsi="Times New Roman" w:cs="Times New Roman"/>
          <w:b/>
          <w:color w:val="000000"/>
          <w:sz w:val="24"/>
          <w:szCs w:val="24"/>
        </w:rPr>
        <w:t xml:space="preserve"> obejmuje:</w:t>
      </w:r>
    </w:p>
    <w:p w14:paraId="2B3D8F78" w14:textId="77777777" w:rsidR="00D736FC" w:rsidRPr="009F5E65" w:rsidRDefault="00D736FC" w:rsidP="00D736FC">
      <w:pPr>
        <w:pStyle w:val="Akapitzlist"/>
        <w:numPr>
          <w:ilvl w:val="0"/>
          <w:numId w:val="35"/>
        </w:numPr>
        <w:autoSpaceDE w:val="0"/>
        <w:autoSpaceDN w:val="0"/>
        <w:adjustRightInd w:val="0"/>
        <w:spacing w:after="142" w:line="360" w:lineRule="auto"/>
        <w:rPr>
          <w:rFonts w:ascii="Times New Roman" w:hAnsi="Times New Roman" w:cs="Times New Roman"/>
          <w:color w:val="000000"/>
          <w:sz w:val="24"/>
          <w:szCs w:val="24"/>
        </w:rPr>
      </w:pPr>
      <w:r w:rsidRPr="009F5E65">
        <w:rPr>
          <w:rFonts w:ascii="Times New Roman" w:hAnsi="Times New Roman" w:cs="Times New Roman"/>
          <w:color w:val="000000"/>
          <w:sz w:val="24"/>
          <w:szCs w:val="24"/>
        </w:rPr>
        <w:t xml:space="preserve">Dostawę i montaż </w:t>
      </w:r>
      <w:r w:rsidR="00AE290C">
        <w:rPr>
          <w:rFonts w:ascii="Times New Roman" w:hAnsi="Times New Roman" w:cs="Times New Roman"/>
          <w:color w:val="000000"/>
          <w:sz w:val="24"/>
          <w:szCs w:val="24"/>
        </w:rPr>
        <w:t>kotła na pellet</w:t>
      </w:r>
      <w:r w:rsidRPr="009F5E65">
        <w:rPr>
          <w:rFonts w:ascii="Times New Roman" w:hAnsi="Times New Roman" w:cs="Times New Roman"/>
          <w:color w:val="000000"/>
          <w:sz w:val="24"/>
          <w:szCs w:val="24"/>
        </w:rPr>
        <w:t>,</w:t>
      </w:r>
    </w:p>
    <w:p w14:paraId="73B5B9AB" w14:textId="77777777" w:rsidR="00D736FC" w:rsidRPr="009F5E65" w:rsidRDefault="00D736FC" w:rsidP="00D736FC">
      <w:pPr>
        <w:pStyle w:val="Akapitzlist"/>
        <w:numPr>
          <w:ilvl w:val="0"/>
          <w:numId w:val="35"/>
        </w:numPr>
        <w:autoSpaceDE w:val="0"/>
        <w:autoSpaceDN w:val="0"/>
        <w:adjustRightInd w:val="0"/>
        <w:spacing w:after="142" w:line="360" w:lineRule="auto"/>
        <w:rPr>
          <w:rFonts w:ascii="Times New Roman" w:hAnsi="Times New Roman" w:cs="Times New Roman"/>
          <w:color w:val="000000"/>
          <w:sz w:val="24"/>
          <w:szCs w:val="24"/>
        </w:rPr>
      </w:pPr>
      <w:r w:rsidRPr="009F5E65">
        <w:rPr>
          <w:rFonts w:ascii="Times New Roman" w:hAnsi="Times New Roman" w:cs="Times New Roman"/>
          <w:color w:val="000000"/>
          <w:sz w:val="24"/>
          <w:szCs w:val="24"/>
        </w:rPr>
        <w:t>Montaż elementów instalacji,</w:t>
      </w:r>
    </w:p>
    <w:p w14:paraId="1DA0D57A" w14:textId="77777777" w:rsidR="00D736FC" w:rsidRPr="009F5E65" w:rsidRDefault="00D736FC" w:rsidP="00D736FC">
      <w:pPr>
        <w:pStyle w:val="Akapitzlist"/>
        <w:numPr>
          <w:ilvl w:val="0"/>
          <w:numId w:val="35"/>
        </w:numPr>
        <w:autoSpaceDE w:val="0"/>
        <w:autoSpaceDN w:val="0"/>
        <w:adjustRightInd w:val="0"/>
        <w:spacing w:after="142" w:line="360" w:lineRule="auto"/>
        <w:rPr>
          <w:rFonts w:ascii="Times New Roman" w:hAnsi="Times New Roman" w:cs="Times New Roman"/>
          <w:color w:val="000000"/>
          <w:sz w:val="24"/>
          <w:szCs w:val="24"/>
        </w:rPr>
      </w:pPr>
      <w:r w:rsidRPr="009F5E65">
        <w:rPr>
          <w:rFonts w:ascii="Times New Roman" w:hAnsi="Times New Roman" w:cs="Times New Roman"/>
          <w:color w:val="000000"/>
          <w:sz w:val="24"/>
          <w:szCs w:val="24"/>
        </w:rPr>
        <w:t>Montaż rurociągów,</w:t>
      </w:r>
    </w:p>
    <w:p w14:paraId="3E2A62A4" w14:textId="77777777" w:rsidR="00D736FC" w:rsidRPr="009F5E65" w:rsidRDefault="00D736FC" w:rsidP="00D736FC">
      <w:pPr>
        <w:pStyle w:val="Akapitzlist"/>
        <w:numPr>
          <w:ilvl w:val="0"/>
          <w:numId w:val="35"/>
        </w:numPr>
        <w:autoSpaceDE w:val="0"/>
        <w:autoSpaceDN w:val="0"/>
        <w:adjustRightInd w:val="0"/>
        <w:spacing w:after="142" w:line="360" w:lineRule="auto"/>
        <w:rPr>
          <w:rFonts w:ascii="Times New Roman" w:hAnsi="Times New Roman" w:cs="Times New Roman"/>
          <w:color w:val="000000"/>
          <w:sz w:val="24"/>
          <w:szCs w:val="24"/>
        </w:rPr>
      </w:pPr>
      <w:r w:rsidRPr="009F5E65">
        <w:rPr>
          <w:rFonts w:ascii="Times New Roman" w:hAnsi="Times New Roman" w:cs="Times New Roman"/>
          <w:color w:val="000000"/>
          <w:sz w:val="24"/>
          <w:szCs w:val="24"/>
        </w:rPr>
        <w:t>Montaż armatury tj. zaworów, odpowietrzników itp.,</w:t>
      </w:r>
    </w:p>
    <w:p w14:paraId="7B1705B1" w14:textId="5157457C" w:rsidR="00D736FC" w:rsidRDefault="00D736FC" w:rsidP="00D736FC">
      <w:pPr>
        <w:pStyle w:val="Akapitzlist"/>
        <w:numPr>
          <w:ilvl w:val="0"/>
          <w:numId w:val="35"/>
        </w:numPr>
        <w:autoSpaceDE w:val="0"/>
        <w:autoSpaceDN w:val="0"/>
        <w:adjustRightInd w:val="0"/>
        <w:spacing w:after="142" w:line="360" w:lineRule="auto"/>
        <w:rPr>
          <w:rFonts w:ascii="Times New Roman" w:hAnsi="Times New Roman" w:cs="Times New Roman"/>
          <w:color w:val="000000"/>
          <w:sz w:val="24"/>
          <w:szCs w:val="24"/>
        </w:rPr>
      </w:pPr>
      <w:r w:rsidRPr="009F5E65">
        <w:rPr>
          <w:rFonts w:ascii="Times New Roman" w:hAnsi="Times New Roman" w:cs="Times New Roman"/>
          <w:color w:val="000000"/>
          <w:sz w:val="24"/>
          <w:szCs w:val="24"/>
        </w:rPr>
        <w:t>Wpięcie do istniejącej instalacji</w:t>
      </w:r>
      <w:r w:rsidR="002F0637">
        <w:rPr>
          <w:rFonts w:ascii="Times New Roman" w:hAnsi="Times New Roman" w:cs="Times New Roman"/>
          <w:color w:val="000000"/>
          <w:sz w:val="24"/>
          <w:szCs w:val="24"/>
        </w:rPr>
        <w:t xml:space="preserve"> c.o. i </w:t>
      </w:r>
      <w:proofErr w:type="spellStart"/>
      <w:r w:rsidR="002F0637">
        <w:rPr>
          <w:rFonts w:ascii="Times New Roman" w:hAnsi="Times New Roman" w:cs="Times New Roman"/>
          <w:color w:val="000000"/>
          <w:sz w:val="24"/>
          <w:szCs w:val="24"/>
        </w:rPr>
        <w:t>c.w.u</w:t>
      </w:r>
      <w:proofErr w:type="spellEnd"/>
      <w:r w:rsidRPr="009F5E65">
        <w:rPr>
          <w:rFonts w:ascii="Times New Roman" w:hAnsi="Times New Roman" w:cs="Times New Roman"/>
          <w:color w:val="000000"/>
          <w:sz w:val="24"/>
          <w:szCs w:val="24"/>
        </w:rPr>
        <w:t>,</w:t>
      </w:r>
    </w:p>
    <w:p w14:paraId="1C117D1E" w14:textId="08350AEA" w:rsidR="002F0637" w:rsidRPr="009F5E65" w:rsidRDefault="002F0637" w:rsidP="00D736FC">
      <w:pPr>
        <w:pStyle w:val="Akapitzlist"/>
        <w:numPr>
          <w:ilvl w:val="0"/>
          <w:numId w:val="35"/>
        </w:numPr>
        <w:autoSpaceDE w:val="0"/>
        <w:autoSpaceDN w:val="0"/>
        <w:adjustRightInd w:val="0"/>
        <w:spacing w:after="142"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Wpięcie i modernizacja przewodów spalinowych,</w:t>
      </w:r>
    </w:p>
    <w:p w14:paraId="3D424885" w14:textId="77777777" w:rsidR="00D736FC" w:rsidRPr="009F5E65" w:rsidRDefault="00D736FC" w:rsidP="00D736FC">
      <w:pPr>
        <w:pStyle w:val="Akapitzlist"/>
        <w:numPr>
          <w:ilvl w:val="0"/>
          <w:numId w:val="35"/>
        </w:numPr>
        <w:autoSpaceDE w:val="0"/>
        <w:autoSpaceDN w:val="0"/>
        <w:adjustRightInd w:val="0"/>
        <w:spacing w:after="142" w:line="360" w:lineRule="auto"/>
        <w:rPr>
          <w:rFonts w:ascii="Times New Roman" w:hAnsi="Times New Roman" w:cs="Times New Roman"/>
          <w:color w:val="000000"/>
          <w:sz w:val="24"/>
          <w:szCs w:val="24"/>
        </w:rPr>
      </w:pPr>
      <w:r w:rsidRPr="009F5E65">
        <w:rPr>
          <w:rFonts w:ascii="Times New Roman" w:hAnsi="Times New Roman" w:cs="Times New Roman"/>
          <w:color w:val="000000"/>
          <w:sz w:val="24"/>
          <w:szCs w:val="24"/>
        </w:rPr>
        <w:t>Montaż automatyki,</w:t>
      </w:r>
    </w:p>
    <w:p w14:paraId="32E4DB7A" w14:textId="77777777" w:rsidR="00D736FC" w:rsidRPr="009F5E65" w:rsidRDefault="00D736FC" w:rsidP="00D736FC">
      <w:pPr>
        <w:pStyle w:val="Akapitzlist"/>
        <w:numPr>
          <w:ilvl w:val="0"/>
          <w:numId w:val="35"/>
        </w:numPr>
        <w:autoSpaceDE w:val="0"/>
        <w:autoSpaceDN w:val="0"/>
        <w:adjustRightInd w:val="0"/>
        <w:spacing w:after="144" w:line="360" w:lineRule="auto"/>
        <w:rPr>
          <w:rFonts w:ascii="Times New Roman" w:hAnsi="Times New Roman" w:cs="Times New Roman"/>
          <w:color w:val="000000"/>
          <w:sz w:val="24"/>
          <w:szCs w:val="24"/>
        </w:rPr>
      </w:pPr>
      <w:r w:rsidRPr="009F5E65">
        <w:rPr>
          <w:rFonts w:ascii="Times New Roman" w:hAnsi="Times New Roman" w:cs="Times New Roman"/>
          <w:color w:val="000000"/>
          <w:sz w:val="24"/>
          <w:szCs w:val="24"/>
        </w:rPr>
        <w:t>Izolowanie przewodów,</w:t>
      </w:r>
    </w:p>
    <w:p w14:paraId="10C4A3E6" w14:textId="77777777" w:rsidR="00D736FC" w:rsidRPr="009F5E65" w:rsidRDefault="00D736FC" w:rsidP="00D736FC">
      <w:pPr>
        <w:pStyle w:val="Akapitzlist"/>
        <w:numPr>
          <w:ilvl w:val="0"/>
          <w:numId w:val="35"/>
        </w:numPr>
        <w:autoSpaceDE w:val="0"/>
        <w:autoSpaceDN w:val="0"/>
        <w:adjustRightInd w:val="0"/>
        <w:spacing w:after="144" w:line="360" w:lineRule="auto"/>
        <w:rPr>
          <w:rFonts w:ascii="Times New Roman" w:hAnsi="Times New Roman" w:cs="Times New Roman"/>
          <w:b/>
          <w:color w:val="000000"/>
          <w:sz w:val="24"/>
          <w:szCs w:val="24"/>
        </w:rPr>
      </w:pPr>
      <w:r w:rsidRPr="009F5E65">
        <w:rPr>
          <w:rFonts w:ascii="Times New Roman" w:hAnsi="Times New Roman" w:cs="Times New Roman"/>
          <w:color w:val="000000"/>
          <w:sz w:val="24"/>
          <w:szCs w:val="24"/>
        </w:rPr>
        <w:t>Rozruch instalacji i sprawdzenie poprawności działania,</w:t>
      </w:r>
    </w:p>
    <w:p w14:paraId="62D07A75" w14:textId="77777777" w:rsidR="00D736FC" w:rsidRPr="009F5E65" w:rsidRDefault="00D736FC" w:rsidP="00D736FC">
      <w:pPr>
        <w:pStyle w:val="Akapitzlist"/>
        <w:numPr>
          <w:ilvl w:val="0"/>
          <w:numId w:val="35"/>
        </w:numPr>
        <w:autoSpaceDE w:val="0"/>
        <w:autoSpaceDN w:val="0"/>
        <w:adjustRightInd w:val="0"/>
        <w:spacing w:after="144" w:line="360" w:lineRule="auto"/>
        <w:rPr>
          <w:rFonts w:ascii="Times New Roman" w:hAnsi="Times New Roman" w:cs="Times New Roman"/>
          <w:b/>
          <w:color w:val="000000"/>
          <w:sz w:val="24"/>
          <w:szCs w:val="24"/>
        </w:rPr>
      </w:pPr>
      <w:r w:rsidRPr="009F5E65">
        <w:rPr>
          <w:rFonts w:ascii="Times New Roman" w:hAnsi="Times New Roman" w:cs="Times New Roman"/>
          <w:color w:val="000000"/>
          <w:sz w:val="24"/>
          <w:szCs w:val="24"/>
        </w:rPr>
        <w:t>Przeszkolenie użytkowników.</w:t>
      </w:r>
    </w:p>
    <w:p w14:paraId="2E10B3EA" w14:textId="71735665" w:rsidR="00BF4655" w:rsidRPr="00BF4655" w:rsidRDefault="00BF4655" w:rsidP="00BF4655">
      <w:pPr>
        <w:tabs>
          <w:tab w:val="left" w:pos="2430"/>
        </w:tabs>
        <w:spacing w:line="360" w:lineRule="auto"/>
        <w:jc w:val="both"/>
        <w:rPr>
          <w:rFonts w:ascii="Times New Roman" w:hAnsi="Times New Roman" w:cs="Times New Roman"/>
          <w:b/>
          <w:color w:val="000000"/>
          <w:sz w:val="24"/>
          <w:szCs w:val="24"/>
        </w:rPr>
      </w:pPr>
      <w:r w:rsidRPr="00C56514">
        <w:rPr>
          <w:rFonts w:ascii="Times New Roman" w:hAnsi="Times New Roman" w:cs="Times New Roman"/>
          <w:b/>
          <w:color w:val="000000"/>
          <w:sz w:val="24"/>
          <w:szCs w:val="24"/>
        </w:rPr>
        <w:lastRenderedPageBreak/>
        <w:t>Wykonanie robót w zakresie instalacji kotła na gaz płynny do instalacji c.o. i c.w.u. obejmuje:</w:t>
      </w:r>
    </w:p>
    <w:p w14:paraId="1019BFD6" w14:textId="6E33749F" w:rsidR="00BF4655" w:rsidRDefault="00BF4655" w:rsidP="00BF4655">
      <w:pPr>
        <w:pStyle w:val="Akapitzlist"/>
        <w:numPr>
          <w:ilvl w:val="0"/>
          <w:numId w:val="35"/>
        </w:numPr>
        <w:autoSpaceDE w:val="0"/>
        <w:autoSpaceDN w:val="0"/>
        <w:adjustRightInd w:val="0"/>
        <w:spacing w:after="142" w:line="360" w:lineRule="auto"/>
        <w:rPr>
          <w:rFonts w:ascii="Times New Roman" w:hAnsi="Times New Roman" w:cs="Times New Roman"/>
          <w:color w:val="000000"/>
          <w:sz w:val="24"/>
          <w:szCs w:val="24"/>
        </w:rPr>
      </w:pPr>
      <w:r w:rsidRPr="009F5E65">
        <w:rPr>
          <w:rFonts w:ascii="Times New Roman" w:hAnsi="Times New Roman" w:cs="Times New Roman"/>
          <w:color w:val="000000"/>
          <w:sz w:val="24"/>
          <w:szCs w:val="24"/>
        </w:rPr>
        <w:t xml:space="preserve">Dostawę i montaż </w:t>
      </w:r>
      <w:r>
        <w:rPr>
          <w:rFonts w:ascii="Times New Roman" w:hAnsi="Times New Roman" w:cs="Times New Roman"/>
          <w:color w:val="000000"/>
          <w:sz w:val="24"/>
          <w:szCs w:val="24"/>
        </w:rPr>
        <w:t>kotła na gaz płynny</w:t>
      </w:r>
      <w:r w:rsidRPr="009F5E65">
        <w:rPr>
          <w:rFonts w:ascii="Times New Roman" w:hAnsi="Times New Roman" w:cs="Times New Roman"/>
          <w:color w:val="000000"/>
          <w:sz w:val="24"/>
          <w:szCs w:val="24"/>
        </w:rPr>
        <w:t>,</w:t>
      </w:r>
    </w:p>
    <w:p w14:paraId="4F98EFF1" w14:textId="35F1D36C" w:rsidR="00BF4655" w:rsidRDefault="00BF4655" w:rsidP="00BF4655">
      <w:pPr>
        <w:pStyle w:val="Akapitzlist"/>
        <w:numPr>
          <w:ilvl w:val="0"/>
          <w:numId w:val="35"/>
        </w:numPr>
        <w:autoSpaceDE w:val="0"/>
        <w:autoSpaceDN w:val="0"/>
        <w:adjustRightInd w:val="0"/>
        <w:spacing w:after="142"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Montaż zbiornika na gaz płynny,</w:t>
      </w:r>
    </w:p>
    <w:p w14:paraId="667BF194" w14:textId="3825B28D" w:rsidR="00BF4655" w:rsidRPr="009F5E65" w:rsidRDefault="00BF4655" w:rsidP="00BF4655">
      <w:pPr>
        <w:pStyle w:val="Akapitzlist"/>
        <w:numPr>
          <w:ilvl w:val="0"/>
          <w:numId w:val="35"/>
        </w:numPr>
        <w:autoSpaceDE w:val="0"/>
        <w:autoSpaceDN w:val="0"/>
        <w:adjustRightInd w:val="0"/>
        <w:spacing w:after="142"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Montaż instalacji gazowej od zbiornika do kotła gazowego,</w:t>
      </w:r>
    </w:p>
    <w:p w14:paraId="46E12C90" w14:textId="77777777" w:rsidR="00BF4655" w:rsidRPr="009F5E65" w:rsidRDefault="00BF4655" w:rsidP="00BF4655">
      <w:pPr>
        <w:pStyle w:val="Akapitzlist"/>
        <w:numPr>
          <w:ilvl w:val="0"/>
          <w:numId w:val="35"/>
        </w:numPr>
        <w:autoSpaceDE w:val="0"/>
        <w:autoSpaceDN w:val="0"/>
        <w:adjustRightInd w:val="0"/>
        <w:spacing w:after="142" w:line="360" w:lineRule="auto"/>
        <w:rPr>
          <w:rFonts w:ascii="Times New Roman" w:hAnsi="Times New Roman" w:cs="Times New Roman"/>
          <w:color w:val="000000"/>
          <w:sz w:val="24"/>
          <w:szCs w:val="24"/>
        </w:rPr>
      </w:pPr>
      <w:r w:rsidRPr="009F5E65">
        <w:rPr>
          <w:rFonts w:ascii="Times New Roman" w:hAnsi="Times New Roman" w:cs="Times New Roman"/>
          <w:color w:val="000000"/>
          <w:sz w:val="24"/>
          <w:szCs w:val="24"/>
        </w:rPr>
        <w:t>Montaż elementów instalacji,</w:t>
      </w:r>
    </w:p>
    <w:p w14:paraId="47777684" w14:textId="77777777" w:rsidR="00BF4655" w:rsidRPr="009F5E65" w:rsidRDefault="00BF4655" w:rsidP="00BF4655">
      <w:pPr>
        <w:pStyle w:val="Akapitzlist"/>
        <w:numPr>
          <w:ilvl w:val="0"/>
          <w:numId w:val="35"/>
        </w:numPr>
        <w:autoSpaceDE w:val="0"/>
        <w:autoSpaceDN w:val="0"/>
        <w:adjustRightInd w:val="0"/>
        <w:spacing w:after="142" w:line="360" w:lineRule="auto"/>
        <w:rPr>
          <w:rFonts w:ascii="Times New Roman" w:hAnsi="Times New Roman" w:cs="Times New Roman"/>
          <w:color w:val="000000"/>
          <w:sz w:val="24"/>
          <w:szCs w:val="24"/>
        </w:rPr>
      </w:pPr>
      <w:r w:rsidRPr="009F5E65">
        <w:rPr>
          <w:rFonts w:ascii="Times New Roman" w:hAnsi="Times New Roman" w:cs="Times New Roman"/>
          <w:color w:val="000000"/>
          <w:sz w:val="24"/>
          <w:szCs w:val="24"/>
        </w:rPr>
        <w:t>Montaż rurociągów,</w:t>
      </w:r>
    </w:p>
    <w:p w14:paraId="4D0A7680" w14:textId="77777777" w:rsidR="00BF4655" w:rsidRPr="009F5E65" w:rsidRDefault="00BF4655" w:rsidP="00BF4655">
      <w:pPr>
        <w:pStyle w:val="Akapitzlist"/>
        <w:numPr>
          <w:ilvl w:val="0"/>
          <w:numId w:val="35"/>
        </w:numPr>
        <w:autoSpaceDE w:val="0"/>
        <w:autoSpaceDN w:val="0"/>
        <w:adjustRightInd w:val="0"/>
        <w:spacing w:after="142" w:line="360" w:lineRule="auto"/>
        <w:rPr>
          <w:rFonts w:ascii="Times New Roman" w:hAnsi="Times New Roman" w:cs="Times New Roman"/>
          <w:color w:val="000000"/>
          <w:sz w:val="24"/>
          <w:szCs w:val="24"/>
        </w:rPr>
      </w:pPr>
      <w:r w:rsidRPr="009F5E65">
        <w:rPr>
          <w:rFonts w:ascii="Times New Roman" w:hAnsi="Times New Roman" w:cs="Times New Roman"/>
          <w:color w:val="000000"/>
          <w:sz w:val="24"/>
          <w:szCs w:val="24"/>
        </w:rPr>
        <w:t>Montaż armatury tj. zaworów, odpowietrzników itp.,</w:t>
      </w:r>
    </w:p>
    <w:p w14:paraId="2570F075" w14:textId="77777777" w:rsidR="00BF4655" w:rsidRDefault="00BF4655" w:rsidP="00BF4655">
      <w:pPr>
        <w:pStyle w:val="Akapitzlist"/>
        <w:numPr>
          <w:ilvl w:val="0"/>
          <w:numId w:val="35"/>
        </w:numPr>
        <w:autoSpaceDE w:val="0"/>
        <w:autoSpaceDN w:val="0"/>
        <w:adjustRightInd w:val="0"/>
        <w:spacing w:after="142" w:line="360" w:lineRule="auto"/>
        <w:rPr>
          <w:rFonts w:ascii="Times New Roman" w:hAnsi="Times New Roman" w:cs="Times New Roman"/>
          <w:color w:val="000000"/>
          <w:sz w:val="24"/>
          <w:szCs w:val="24"/>
        </w:rPr>
      </w:pPr>
      <w:r w:rsidRPr="009F5E65">
        <w:rPr>
          <w:rFonts w:ascii="Times New Roman" w:hAnsi="Times New Roman" w:cs="Times New Roman"/>
          <w:color w:val="000000"/>
          <w:sz w:val="24"/>
          <w:szCs w:val="24"/>
        </w:rPr>
        <w:t>Wpięcie do istniejącej instalacji</w:t>
      </w:r>
      <w:r>
        <w:rPr>
          <w:rFonts w:ascii="Times New Roman" w:hAnsi="Times New Roman" w:cs="Times New Roman"/>
          <w:color w:val="000000"/>
          <w:sz w:val="24"/>
          <w:szCs w:val="24"/>
        </w:rPr>
        <w:t xml:space="preserve"> c.o. i </w:t>
      </w:r>
      <w:proofErr w:type="spellStart"/>
      <w:r>
        <w:rPr>
          <w:rFonts w:ascii="Times New Roman" w:hAnsi="Times New Roman" w:cs="Times New Roman"/>
          <w:color w:val="000000"/>
          <w:sz w:val="24"/>
          <w:szCs w:val="24"/>
        </w:rPr>
        <w:t>c.w.u</w:t>
      </w:r>
      <w:proofErr w:type="spellEnd"/>
      <w:r w:rsidRPr="009F5E65">
        <w:rPr>
          <w:rFonts w:ascii="Times New Roman" w:hAnsi="Times New Roman" w:cs="Times New Roman"/>
          <w:color w:val="000000"/>
          <w:sz w:val="24"/>
          <w:szCs w:val="24"/>
        </w:rPr>
        <w:t>,</w:t>
      </w:r>
    </w:p>
    <w:p w14:paraId="78C577D1" w14:textId="77777777" w:rsidR="00BF4655" w:rsidRPr="009F5E65" w:rsidRDefault="00BF4655" w:rsidP="00BF4655">
      <w:pPr>
        <w:pStyle w:val="Akapitzlist"/>
        <w:numPr>
          <w:ilvl w:val="0"/>
          <w:numId w:val="35"/>
        </w:numPr>
        <w:autoSpaceDE w:val="0"/>
        <w:autoSpaceDN w:val="0"/>
        <w:adjustRightInd w:val="0"/>
        <w:spacing w:after="142"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Wpięcie i modernizacja przewodów spalinowych,</w:t>
      </w:r>
    </w:p>
    <w:p w14:paraId="4A92796C" w14:textId="77777777" w:rsidR="00BF4655" w:rsidRPr="009F5E65" w:rsidRDefault="00BF4655" w:rsidP="00BF4655">
      <w:pPr>
        <w:pStyle w:val="Akapitzlist"/>
        <w:numPr>
          <w:ilvl w:val="0"/>
          <w:numId w:val="35"/>
        </w:numPr>
        <w:autoSpaceDE w:val="0"/>
        <w:autoSpaceDN w:val="0"/>
        <w:adjustRightInd w:val="0"/>
        <w:spacing w:after="142" w:line="360" w:lineRule="auto"/>
        <w:rPr>
          <w:rFonts w:ascii="Times New Roman" w:hAnsi="Times New Roman" w:cs="Times New Roman"/>
          <w:color w:val="000000"/>
          <w:sz w:val="24"/>
          <w:szCs w:val="24"/>
        </w:rPr>
      </w:pPr>
      <w:r w:rsidRPr="009F5E65">
        <w:rPr>
          <w:rFonts w:ascii="Times New Roman" w:hAnsi="Times New Roman" w:cs="Times New Roman"/>
          <w:color w:val="000000"/>
          <w:sz w:val="24"/>
          <w:szCs w:val="24"/>
        </w:rPr>
        <w:t>Montaż automatyki,</w:t>
      </w:r>
    </w:p>
    <w:p w14:paraId="7048FEAC" w14:textId="77777777" w:rsidR="00BF4655" w:rsidRPr="009F5E65" w:rsidRDefault="00BF4655" w:rsidP="00BF4655">
      <w:pPr>
        <w:pStyle w:val="Akapitzlist"/>
        <w:numPr>
          <w:ilvl w:val="0"/>
          <w:numId w:val="35"/>
        </w:numPr>
        <w:autoSpaceDE w:val="0"/>
        <w:autoSpaceDN w:val="0"/>
        <w:adjustRightInd w:val="0"/>
        <w:spacing w:after="144" w:line="360" w:lineRule="auto"/>
        <w:rPr>
          <w:rFonts w:ascii="Times New Roman" w:hAnsi="Times New Roman" w:cs="Times New Roman"/>
          <w:color w:val="000000"/>
          <w:sz w:val="24"/>
          <w:szCs w:val="24"/>
        </w:rPr>
      </w:pPr>
      <w:r w:rsidRPr="009F5E65">
        <w:rPr>
          <w:rFonts w:ascii="Times New Roman" w:hAnsi="Times New Roman" w:cs="Times New Roman"/>
          <w:color w:val="000000"/>
          <w:sz w:val="24"/>
          <w:szCs w:val="24"/>
        </w:rPr>
        <w:t>Izolowanie przewodów,</w:t>
      </w:r>
    </w:p>
    <w:p w14:paraId="3B5EEF8A" w14:textId="77777777" w:rsidR="00BF4655" w:rsidRPr="009F5E65" w:rsidRDefault="00BF4655" w:rsidP="00BF4655">
      <w:pPr>
        <w:pStyle w:val="Akapitzlist"/>
        <w:numPr>
          <w:ilvl w:val="0"/>
          <w:numId w:val="35"/>
        </w:numPr>
        <w:autoSpaceDE w:val="0"/>
        <w:autoSpaceDN w:val="0"/>
        <w:adjustRightInd w:val="0"/>
        <w:spacing w:after="144" w:line="360" w:lineRule="auto"/>
        <w:rPr>
          <w:rFonts w:ascii="Times New Roman" w:hAnsi="Times New Roman" w:cs="Times New Roman"/>
          <w:b/>
          <w:color w:val="000000"/>
          <w:sz w:val="24"/>
          <w:szCs w:val="24"/>
        </w:rPr>
      </w:pPr>
      <w:r w:rsidRPr="009F5E65">
        <w:rPr>
          <w:rFonts w:ascii="Times New Roman" w:hAnsi="Times New Roman" w:cs="Times New Roman"/>
          <w:color w:val="000000"/>
          <w:sz w:val="24"/>
          <w:szCs w:val="24"/>
        </w:rPr>
        <w:t>Rozruch instalacji i sprawdzenie poprawności działania,</w:t>
      </w:r>
    </w:p>
    <w:p w14:paraId="44186011" w14:textId="77777777" w:rsidR="00BF4655" w:rsidRPr="009F5E65" w:rsidRDefault="00BF4655" w:rsidP="00BF4655">
      <w:pPr>
        <w:pStyle w:val="Akapitzlist"/>
        <w:numPr>
          <w:ilvl w:val="0"/>
          <w:numId w:val="35"/>
        </w:numPr>
        <w:autoSpaceDE w:val="0"/>
        <w:autoSpaceDN w:val="0"/>
        <w:adjustRightInd w:val="0"/>
        <w:spacing w:after="144" w:line="360" w:lineRule="auto"/>
        <w:rPr>
          <w:rFonts w:ascii="Times New Roman" w:hAnsi="Times New Roman" w:cs="Times New Roman"/>
          <w:b/>
          <w:color w:val="000000"/>
          <w:sz w:val="24"/>
          <w:szCs w:val="24"/>
        </w:rPr>
      </w:pPr>
      <w:r w:rsidRPr="009F5E65">
        <w:rPr>
          <w:rFonts w:ascii="Times New Roman" w:hAnsi="Times New Roman" w:cs="Times New Roman"/>
          <w:color w:val="000000"/>
          <w:sz w:val="24"/>
          <w:szCs w:val="24"/>
        </w:rPr>
        <w:t>Przeszkolenie użytkowników.</w:t>
      </w:r>
    </w:p>
    <w:p w14:paraId="7D744582" w14:textId="22CF9164" w:rsidR="00D736FC" w:rsidRPr="00C56514" w:rsidRDefault="00775C12" w:rsidP="00D736FC">
      <w:pPr>
        <w:autoSpaceDE w:val="0"/>
        <w:autoSpaceDN w:val="0"/>
        <w:adjustRightInd w:val="0"/>
        <w:spacing w:after="0" w:line="360" w:lineRule="auto"/>
        <w:jc w:val="both"/>
        <w:rPr>
          <w:rFonts w:ascii="Times New Roman" w:hAnsi="Times New Roman" w:cs="Times New Roman"/>
          <w:b/>
          <w:color w:val="000000"/>
          <w:sz w:val="24"/>
          <w:szCs w:val="24"/>
        </w:rPr>
      </w:pPr>
      <w:r w:rsidRPr="00C56514">
        <w:rPr>
          <w:rFonts w:ascii="Times New Roman" w:hAnsi="Times New Roman" w:cs="Times New Roman"/>
          <w:b/>
          <w:color w:val="000000"/>
          <w:sz w:val="24"/>
          <w:szCs w:val="24"/>
        </w:rPr>
        <w:t>Wykonanie robót w zakresie instalacji fotowoltaicznej</w:t>
      </w:r>
    </w:p>
    <w:p w14:paraId="0FABEFA5" w14:textId="13A02700" w:rsidR="00775C12" w:rsidRPr="009F5E65" w:rsidRDefault="00775C12" w:rsidP="00775C12">
      <w:pPr>
        <w:pStyle w:val="Akapitzlist"/>
        <w:numPr>
          <w:ilvl w:val="0"/>
          <w:numId w:val="35"/>
        </w:numPr>
        <w:autoSpaceDE w:val="0"/>
        <w:autoSpaceDN w:val="0"/>
        <w:adjustRightInd w:val="0"/>
        <w:spacing w:after="142" w:line="360" w:lineRule="auto"/>
        <w:rPr>
          <w:rFonts w:ascii="Times New Roman" w:hAnsi="Times New Roman" w:cs="Times New Roman"/>
          <w:color w:val="000000"/>
          <w:sz w:val="24"/>
          <w:szCs w:val="24"/>
        </w:rPr>
      </w:pPr>
      <w:r w:rsidRPr="009F5E65">
        <w:rPr>
          <w:rFonts w:ascii="Times New Roman" w:hAnsi="Times New Roman" w:cs="Times New Roman"/>
          <w:color w:val="000000"/>
          <w:sz w:val="24"/>
          <w:szCs w:val="24"/>
        </w:rPr>
        <w:t xml:space="preserve">Dostawę i montaż </w:t>
      </w:r>
      <w:r>
        <w:rPr>
          <w:rFonts w:ascii="Times New Roman" w:hAnsi="Times New Roman" w:cs="Times New Roman"/>
          <w:color w:val="000000"/>
          <w:sz w:val="24"/>
          <w:szCs w:val="24"/>
        </w:rPr>
        <w:t>paneli fotowoltaicznych</w:t>
      </w:r>
      <w:r w:rsidRPr="009F5E65">
        <w:rPr>
          <w:rFonts w:ascii="Times New Roman" w:hAnsi="Times New Roman" w:cs="Times New Roman"/>
          <w:color w:val="000000"/>
          <w:sz w:val="24"/>
          <w:szCs w:val="24"/>
        </w:rPr>
        <w:t>,</w:t>
      </w:r>
    </w:p>
    <w:p w14:paraId="5215448A" w14:textId="1119B183" w:rsidR="00775C12" w:rsidRDefault="00775C12" w:rsidP="00775C12">
      <w:pPr>
        <w:pStyle w:val="Akapitzlist"/>
        <w:numPr>
          <w:ilvl w:val="0"/>
          <w:numId w:val="35"/>
        </w:numPr>
        <w:autoSpaceDE w:val="0"/>
        <w:autoSpaceDN w:val="0"/>
        <w:adjustRightInd w:val="0"/>
        <w:spacing w:after="142" w:line="360" w:lineRule="auto"/>
        <w:rPr>
          <w:rFonts w:ascii="Times New Roman" w:hAnsi="Times New Roman" w:cs="Times New Roman"/>
          <w:color w:val="000000"/>
          <w:sz w:val="24"/>
          <w:szCs w:val="24"/>
        </w:rPr>
      </w:pPr>
      <w:r w:rsidRPr="009F5E65">
        <w:rPr>
          <w:rFonts w:ascii="Times New Roman" w:hAnsi="Times New Roman" w:cs="Times New Roman"/>
          <w:color w:val="000000"/>
          <w:sz w:val="24"/>
          <w:szCs w:val="24"/>
        </w:rPr>
        <w:t>Montaż elementów instalacji,</w:t>
      </w:r>
    </w:p>
    <w:p w14:paraId="360611B2" w14:textId="527F13A9" w:rsidR="00775C12" w:rsidRDefault="00775C12" w:rsidP="00775C12">
      <w:pPr>
        <w:pStyle w:val="Akapitzlist"/>
        <w:numPr>
          <w:ilvl w:val="0"/>
          <w:numId w:val="35"/>
        </w:numPr>
        <w:autoSpaceDE w:val="0"/>
        <w:autoSpaceDN w:val="0"/>
        <w:adjustRightInd w:val="0"/>
        <w:spacing w:after="142" w:line="360" w:lineRule="auto"/>
        <w:rPr>
          <w:rFonts w:ascii="Times New Roman" w:hAnsi="Times New Roman" w:cs="Times New Roman"/>
          <w:color w:val="000000"/>
          <w:sz w:val="24"/>
          <w:szCs w:val="24"/>
        </w:rPr>
      </w:pPr>
      <w:r w:rsidRPr="009F5E65">
        <w:rPr>
          <w:rFonts w:ascii="Times New Roman" w:hAnsi="Times New Roman" w:cs="Times New Roman"/>
          <w:color w:val="000000"/>
          <w:sz w:val="24"/>
          <w:szCs w:val="24"/>
        </w:rPr>
        <w:t>Wpięcie do istniejącej instalacji,</w:t>
      </w:r>
    </w:p>
    <w:p w14:paraId="6A012A57" w14:textId="77777777" w:rsidR="00EC17E2" w:rsidRPr="009F5E65" w:rsidRDefault="00EC17E2" w:rsidP="00EC17E2">
      <w:pPr>
        <w:pStyle w:val="Akapitzlist"/>
        <w:numPr>
          <w:ilvl w:val="0"/>
          <w:numId w:val="35"/>
        </w:numPr>
        <w:autoSpaceDE w:val="0"/>
        <w:autoSpaceDN w:val="0"/>
        <w:adjustRightInd w:val="0"/>
        <w:spacing w:after="142" w:line="360" w:lineRule="auto"/>
        <w:rPr>
          <w:rFonts w:ascii="Times New Roman" w:hAnsi="Times New Roman" w:cs="Times New Roman"/>
          <w:color w:val="000000"/>
          <w:sz w:val="24"/>
          <w:szCs w:val="24"/>
        </w:rPr>
      </w:pPr>
      <w:r w:rsidRPr="009F5E65">
        <w:rPr>
          <w:rFonts w:ascii="Times New Roman" w:hAnsi="Times New Roman" w:cs="Times New Roman"/>
          <w:color w:val="000000"/>
          <w:sz w:val="24"/>
          <w:szCs w:val="24"/>
        </w:rPr>
        <w:t>Dostarczenie i montaż inwerterów,</w:t>
      </w:r>
    </w:p>
    <w:p w14:paraId="49C24537" w14:textId="77777777" w:rsidR="00EC17E2" w:rsidRPr="009F5E65" w:rsidRDefault="00EC17E2" w:rsidP="00EC17E2">
      <w:pPr>
        <w:pStyle w:val="Akapitzlist"/>
        <w:numPr>
          <w:ilvl w:val="0"/>
          <w:numId w:val="35"/>
        </w:numPr>
        <w:autoSpaceDE w:val="0"/>
        <w:autoSpaceDN w:val="0"/>
        <w:adjustRightInd w:val="0"/>
        <w:spacing w:after="142" w:line="360" w:lineRule="auto"/>
        <w:rPr>
          <w:rFonts w:ascii="Times New Roman" w:hAnsi="Times New Roman" w:cs="Times New Roman"/>
          <w:color w:val="000000"/>
          <w:sz w:val="24"/>
          <w:szCs w:val="24"/>
        </w:rPr>
      </w:pPr>
      <w:r w:rsidRPr="009F5E65">
        <w:rPr>
          <w:rFonts w:ascii="Times New Roman" w:hAnsi="Times New Roman" w:cs="Times New Roman"/>
          <w:color w:val="000000"/>
          <w:sz w:val="24"/>
          <w:szCs w:val="24"/>
        </w:rPr>
        <w:t>Dostawa i montaż okablowania,</w:t>
      </w:r>
    </w:p>
    <w:p w14:paraId="6D642AC7" w14:textId="77777777" w:rsidR="00775C12" w:rsidRPr="009F5E65" w:rsidRDefault="00775C12" w:rsidP="00775C12">
      <w:pPr>
        <w:pStyle w:val="Akapitzlist"/>
        <w:numPr>
          <w:ilvl w:val="0"/>
          <w:numId w:val="35"/>
        </w:numPr>
        <w:autoSpaceDE w:val="0"/>
        <w:autoSpaceDN w:val="0"/>
        <w:adjustRightInd w:val="0"/>
        <w:spacing w:after="144" w:line="360" w:lineRule="auto"/>
        <w:rPr>
          <w:rFonts w:ascii="Times New Roman" w:hAnsi="Times New Roman" w:cs="Times New Roman"/>
          <w:b/>
          <w:color w:val="000000"/>
          <w:sz w:val="24"/>
          <w:szCs w:val="24"/>
        </w:rPr>
      </w:pPr>
      <w:r w:rsidRPr="009F5E65">
        <w:rPr>
          <w:rFonts w:ascii="Times New Roman" w:hAnsi="Times New Roman" w:cs="Times New Roman"/>
          <w:color w:val="000000"/>
          <w:sz w:val="24"/>
          <w:szCs w:val="24"/>
        </w:rPr>
        <w:t>Rozruch instalacji i sprawdzenie poprawności działania,</w:t>
      </w:r>
    </w:p>
    <w:p w14:paraId="36CA12D9" w14:textId="77777777" w:rsidR="00775C12" w:rsidRPr="009F5E65" w:rsidRDefault="00775C12" w:rsidP="00775C12">
      <w:pPr>
        <w:pStyle w:val="Akapitzlist"/>
        <w:numPr>
          <w:ilvl w:val="0"/>
          <w:numId w:val="35"/>
        </w:numPr>
        <w:autoSpaceDE w:val="0"/>
        <w:autoSpaceDN w:val="0"/>
        <w:adjustRightInd w:val="0"/>
        <w:spacing w:after="144" w:line="360" w:lineRule="auto"/>
        <w:rPr>
          <w:rFonts w:ascii="Times New Roman" w:hAnsi="Times New Roman" w:cs="Times New Roman"/>
          <w:b/>
          <w:color w:val="000000"/>
          <w:sz w:val="24"/>
          <w:szCs w:val="24"/>
        </w:rPr>
      </w:pPr>
      <w:r w:rsidRPr="009F5E65">
        <w:rPr>
          <w:rFonts w:ascii="Times New Roman" w:hAnsi="Times New Roman" w:cs="Times New Roman"/>
          <w:color w:val="000000"/>
          <w:sz w:val="24"/>
          <w:szCs w:val="24"/>
        </w:rPr>
        <w:t>Przeszkolenie użytkowników.</w:t>
      </w:r>
    </w:p>
    <w:p w14:paraId="191D2F4A" w14:textId="77777777" w:rsidR="00775C12" w:rsidRPr="009F5E65" w:rsidRDefault="00775C12" w:rsidP="00D736FC">
      <w:pPr>
        <w:autoSpaceDE w:val="0"/>
        <w:autoSpaceDN w:val="0"/>
        <w:adjustRightInd w:val="0"/>
        <w:spacing w:after="0" w:line="360" w:lineRule="auto"/>
        <w:jc w:val="both"/>
        <w:rPr>
          <w:rFonts w:ascii="Times New Roman" w:hAnsi="Times New Roman" w:cs="Times New Roman"/>
          <w:color w:val="000000"/>
          <w:sz w:val="24"/>
          <w:szCs w:val="24"/>
        </w:rPr>
      </w:pPr>
    </w:p>
    <w:p w14:paraId="709B87EE" w14:textId="5B163D88" w:rsidR="00D736FC" w:rsidRPr="009F5E65" w:rsidRDefault="00D736FC" w:rsidP="00D736FC">
      <w:pPr>
        <w:pStyle w:val="Tekstpodstawowy"/>
        <w:spacing w:after="120" w:line="360" w:lineRule="auto"/>
        <w:ind w:firstLine="360"/>
        <w:jc w:val="both"/>
        <w:rPr>
          <w:szCs w:val="24"/>
        </w:rPr>
      </w:pPr>
      <w:r w:rsidRPr="009F5E65">
        <w:rPr>
          <w:szCs w:val="24"/>
        </w:rPr>
        <w:t>Roboty zostaną przeprowadzone w sposób uczciwy, z zaangażowaniem i fachowo przez właściwie wykwalifikowanych robotników, a także w pełnej zgodności z rysunkami i</w:t>
      </w:r>
      <w:r w:rsidR="002F0637">
        <w:rPr>
          <w:szCs w:val="24"/>
        </w:rPr>
        <w:t xml:space="preserve"> </w:t>
      </w:r>
      <w:r w:rsidRPr="009F5E65">
        <w:rPr>
          <w:szCs w:val="24"/>
        </w:rPr>
        <w:t xml:space="preserve">specyfikacją techniczną. </w:t>
      </w:r>
    </w:p>
    <w:p w14:paraId="19BAB178" w14:textId="77777777" w:rsidR="00D736FC" w:rsidRPr="009F5E65" w:rsidRDefault="00D736FC" w:rsidP="00D736FC">
      <w:pPr>
        <w:autoSpaceDE w:val="0"/>
        <w:autoSpaceDN w:val="0"/>
        <w:adjustRightInd w:val="0"/>
        <w:spacing w:after="0" w:line="360" w:lineRule="auto"/>
        <w:rPr>
          <w:rFonts w:ascii="Times New Roman" w:hAnsi="Times New Roman" w:cs="Times New Roman"/>
          <w:b/>
          <w:bCs/>
          <w:color w:val="000000"/>
          <w:sz w:val="24"/>
          <w:szCs w:val="24"/>
        </w:rPr>
      </w:pPr>
    </w:p>
    <w:p w14:paraId="1DFD6759" w14:textId="4432EDDC" w:rsidR="00D736FC" w:rsidRPr="005B79C4" w:rsidRDefault="00D736FC" w:rsidP="00D736FC">
      <w:pPr>
        <w:autoSpaceDE w:val="0"/>
        <w:autoSpaceDN w:val="0"/>
        <w:adjustRightInd w:val="0"/>
        <w:spacing w:after="0" w:line="360" w:lineRule="auto"/>
        <w:rPr>
          <w:rFonts w:ascii="Times New Roman" w:hAnsi="Times New Roman" w:cs="Times New Roman"/>
          <w:color w:val="000000"/>
          <w:sz w:val="24"/>
          <w:szCs w:val="24"/>
        </w:rPr>
      </w:pPr>
      <w:r w:rsidRPr="00AE290C">
        <w:rPr>
          <w:rFonts w:ascii="Times New Roman" w:hAnsi="Times New Roman" w:cs="Times New Roman"/>
          <w:b/>
          <w:bCs/>
          <w:color w:val="000000"/>
          <w:sz w:val="24"/>
          <w:szCs w:val="24"/>
        </w:rPr>
        <w:t>Wpływ inw</w:t>
      </w:r>
      <w:r w:rsidR="00AE290C">
        <w:rPr>
          <w:rFonts w:ascii="Times New Roman" w:hAnsi="Times New Roman" w:cs="Times New Roman"/>
          <w:b/>
          <w:bCs/>
          <w:color w:val="000000"/>
          <w:sz w:val="24"/>
          <w:szCs w:val="24"/>
        </w:rPr>
        <w:t>estycji na środowisko naturalne:</w:t>
      </w:r>
    </w:p>
    <w:p w14:paraId="1D727675" w14:textId="77777777" w:rsidR="00D736FC" w:rsidRPr="009F5E65" w:rsidRDefault="00D736FC" w:rsidP="00C42A4D">
      <w:pPr>
        <w:autoSpaceDE w:val="0"/>
        <w:autoSpaceDN w:val="0"/>
        <w:adjustRightInd w:val="0"/>
        <w:spacing w:after="0" w:line="360" w:lineRule="auto"/>
        <w:ind w:firstLine="426"/>
        <w:jc w:val="both"/>
        <w:rPr>
          <w:rFonts w:ascii="Times New Roman" w:hAnsi="Times New Roman" w:cs="Times New Roman"/>
          <w:color w:val="000000"/>
          <w:sz w:val="24"/>
          <w:szCs w:val="24"/>
        </w:rPr>
      </w:pPr>
      <w:r w:rsidRPr="009F5E65">
        <w:rPr>
          <w:rFonts w:ascii="Times New Roman" w:hAnsi="Times New Roman" w:cs="Times New Roman"/>
          <w:color w:val="000000"/>
          <w:sz w:val="24"/>
          <w:szCs w:val="24"/>
        </w:rPr>
        <w:t xml:space="preserve">Przedmiotowa inwestycja nie jest wymieniona w Rozporządzeniu Rady Ministrów </w:t>
      </w:r>
      <w:r>
        <w:rPr>
          <w:rFonts w:ascii="Times New Roman" w:hAnsi="Times New Roman" w:cs="Times New Roman"/>
          <w:color w:val="000000"/>
          <w:sz w:val="24"/>
          <w:szCs w:val="24"/>
        </w:rPr>
        <w:br/>
      </w:r>
      <w:r w:rsidRPr="009F5E65">
        <w:rPr>
          <w:rFonts w:ascii="Times New Roman" w:hAnsi="Times New Roman" w:cs="Times New Roman"/>
          <w:color w:val="000000"/>
          <w:sz w:val="24"/>
          <w:szCs w:val="24"/>
        </w:rPr>
        <w:t xml:space="preserve">z dnia 9 listopada 2010 r. w sprawie przedsięwzięć mogących znacząco oddziaływać na środowisko (Dz. U. Nr 213, poz. 1397 z </w:t>
      </w:r>
      <w:proofErr w:type="spellStart"/>
      <w:r w:rsidRPr="009F5E65">
        <w:rPr>
          <w:rFonts w:ascii="Times New Roman" w:hAnsi="Times New Roman" w:cs="Times New Roman"/>
          <w:color w:val="000000"/>
          <w:sz w:val="24"/>
          <w:szCs w:val="24"/>
        </w:rPr>
        <w:t>poźn</w:t>
      </w:r>
      <w:proofErr w:type="spellEnd"/>
      <w:r w:rsidRPr="009F5E65">
        <w:rPr>
          <w:rFonts w:ascii="Times New Roman" w:hAnsi="Times New Roman" w:cs="Times New Roman"/>
          <w:color w:val="000000"/>
          <w:sz w:val="24"/>
          <w:szCs w:val="24"/>
        </w:rPr>
        <w:t xml:space="preserve">. zm.). </w:t>
      </w:r>
    </w:p>
    <w:p w14:paraId="4B373807" w14:textId="77777777" w:rsidR="00D736FC" w:rsidRPr="009F5E65" w:rsidRDefault="00D736FC" w:rsidP="00C42A4D">
      <w:pPr>
        <w:autoSpaceDE w:val="0"/>
        <w:autoSpaceDN w:val="0"/>
        <w:adjustRightInd w:val="0"/>
        <w:spacing w:after="0" w:line="360" w:lineRule="auto"/>
        <w:ind w:firstLine="426"/>
        <w:jc w:val="both"/>
        <w:rPr>
          <w:rFonts w:ascii="Times New Roman" w:hAnsi="Times New Roman" w:cs="Times New Roman"/>
          <w:color w:val="000000"/>
          <w:sz w:val="24"/>
          <w:szCs w:val="24"/>
        </w:rPr>
      </w:pPr>
      <w:r w:rsidRPr="009F5E65">
        <w:rPr>
          <w:rFonts w:ascii="Times New Roman" w:hAnsi="Times New Roman" w:cs="Times New Roman"/>
          <w:color w:val="000000"/>
          <w:sz w:val="24"/>
          <w:szCs w:val="24"/>
        </w:rPr>
        <w:lastRenderedPageBreak/>
        <w:t xml:space="preserve">Z przepisów Ustawy z dnia 03.10.2008 r. Dz.U.2008.199.1227 O udostępnianiu informacji o środowisku i jego ochronie, udziale społeczeństwa w ochronie środowiska oraz </w:t>
      </w:r>
      <w:r>
        <w:rPr>
          <w:rFonts w:ascii="Times New Roman" w:hAnsi="Times New Roman" w:cs="Times New Roman"/>
          <w:color w:val="000000"/>
          <w:sz w:val="24"/>
          <w:szCs w:val="24"/>
        </w:rPr>
        <w:br/>
      </w:r>
      <w:r w:rsidRPr="009F5E65">
        <w:rPr>
          <w:rFonts w:ascii="Times New Roman" w:hAnsi="Times New Roman" w:cs="Times New Roman"/>
          <w:color w:val="000000"/>
          <w:sz w:val="24"/>
          <w:szCs w:val="24"/>
        </w:rPr>
        <w:t xml:space="preserve">o ocenach oddziaływania na środowisko oraz Rozporządzenia Rady Ministrów z dnia </w:t>
      </w:r>
      <w:r w:rsidR="00F30FF9">
        <w:rPr>
          <w:rFonts w:ascii="Times New Roman" w:hAnsi="Times New Roman" w:cs="Times New Roman"/>
          <w:color w:val="000000"/>
          <w:sz w:val="24"/>
          <w:szCs w:val="24"/>
        </w:rPr>
        <w:br/>
      </w:r>
      <w:r w:rsidRPr="009F5E65">
        <w:rPr>
          <w:rFonts w:ascii="Times New Roman" w:hAnsi="Times New Roman" w:cs="Times New Roman"/>
          <w:color w:val="000000"/>
          <w:sz w:val="24"/>
          <w:szCs w:val="24"/>
        </w:rPr>
        <w:t xml:space="preserve">9 listopada 2010 r. w sprawie przedsięwzięć mogących znacząco oddziaływać na środowisko (Dz. U. Nr 213, poz. 1397 z </w:t>
      </w:r>
      <w:proofErr w:type="spellStart"/>
      <w:r w:rsidRPr="009F5E65">
        <w:rPr>
          <w:rFonts w:ascii="Times New Roman" w:hAnsi="Times New Roman" w:cs="Times New Roman"/>
          <w:color w:val="000000"/>
          <w:sz w:val="24"/>
          <w:szCs w:val="24"/>
        </w:rPr>
        <w:t>poźn</w:t>
      </w:r>
      <w:proofErr w:type="spellEnd"/>
      <w:r w:rsidRPr="009F5E65">
        <w:rPr>
          <w:rFonts w:ascii="Times New Roman" w:hAnsi="Times New Roman" w:cs="Times New Roman"/>
          <w:color w:val="000000"/>
          <w:sz w:val="24"/>
          <w:szCs w:val="24"/>
        </w:rPr>
        <w:t xml:space="preserve">. zm.) oraz obowiązujących wytycznych Ministra Rozwoju Regionalnego wynika, iż planowana inwestycja nie wymaga sporządzania raportu oddziaływania na środowisko. </w:t>
      </w:r>
      <w:r w:rsidRPr="009F5E65">
        <w:rPr>
          <w:rFonts w:ascii="Times New Roman" w:hAnsi="Times New Roman" w:cs="Times New Roman"/>
          <w:sz w:val="24"/>
          <w:szCs w:val="24"/>
        </w:rPr>
        <w:t>Rozwiązania technologiczne stosowane w projekcie nie stanowią zagrożenia dla środowiska naturalnego w świetle obowiązującego prawa. Wszystkie urządzenia, które zostaną zastosowane w projekcie będą posiadać ważne Potwierdzenia lub Deklaracje Zgodności z obowiązującymi normami.</w:t>
      </w:r>
    </w:p>
    <w:p w14:paraId="78A01B81" w14:textId="05EF3E33" w:rsidR="00910678" w:rsidRPr="009F5E65" w:rsidRDefault="00910678" w:rsidP="00D736FC">
      <w:pPr>
        <w:autoSpaceDE w:val="0"/>
        <w:autoSpaceDN w:val="0"/>
        <w:adjustRightInd w:val="0"/>
        <w:spacing w:after="0" w:line="360" w:lineRule="auto"/>
        <w:jc w:val="both"/>
        <w:rPr>
          <w:rFonts w:ascii="Times New Roman" w:hAnsi="Times New Roman" w:cs="Times New Roman"/>
          <w:color w:val="000000"/>
          <w:sz w:val="24"/>
          <w:szCs w:val="24"/>
        </w:rPr>
      </w:pPr>
    </w:p>
    <w:p w14:paraId="32F776D0" w14:textId="70DBE045" w:rsidR="00D736FC" w:rsidRPr="009F5E65" w:rsidRDefault="00D736FC" w:rsidP="00A36F6B">
      <w:pPr>
        <w:autoSpaceDE w:val="0"/>
        <w:autoSpaceDN w:val="0"/>
        <w:adjustRightInd w:val="0"/>
        <w:spacing w:after="0" w:line="360" w:lineRule="auto"/>
        <w:jc w:val="both"/>
        <w:rPr>
          <w:rFonts w:ascii="Times New Roman" w:hAnsi="Times New Roman" w:cs="Times New Roman"/>
          <w:color w:val="000000"/>
          <w:sz w:val="24"/>
          <w:szCs w:val="24"/>
        </w:rPr>
      </w:pPr>
      <w:r w:rsidRPr="00AE290C">
        <w:rPr>
          <w:rFonts w:ascii="Times New Roman" w:hAnsi="Times New Roman" w:cs="Times New Roman"/>
          <w:b/>
          <w:bCs/>
          <w:color w:val="000000"/>
          <w:sz w:val="24"/>
          <w:szCs w:val="24"/>
        </w:rPr>
        <w:t>Prawo do dysponowania nier</w:t>
      </w:r>
      <w:r w:rsidR="00AE290C" w:rsidRPr="00AE290C">
        <w:rPr>
          <w:rFonts w:ascii="Times New Roman" w:hAnsi="Times New Roman" w:cs="Times New Roman"/>
          <w:b/>
          <w:bCs/>
          <w:color w:val="000000"/>
          <w:sz w:val="24"/>
          <w:szCs w:val="24"/>
        </w:rPr>
        <w:t>uchomościami na cele budowlane:</w:t>
      </w:r>
    </w:p>
    <w:p w14:paraId="5A95DC95" w14:textId="77777777" w:rsidR="00D736FC" w:rsidRDefault="00D736FC" w:rsidP="00C42A4D">
      <w:pPr>
        <w:autoSpaceDE w:val="0"/>
        <w:autoSpaceDN w:val="0"/>
        <w:adjustRightInd w:val="0"/>
        <w:spacing w:after="0" w:line="360" w:lineRule="auto"/>
        <w:ind w:firstLine="426"/>
        <w:jc w:val="both"/>
        <w:rPr>
          <w:rFonts w:ascii="Times New Roman" w:hAnsi="Times New Roman" w:cs="Times New Roman"/>
          <w:color w:val="000000"/>
          <w:sz w:val="24"/>
          <w:szCs w:val="24"/>
        </w:rPr>
      </w:pPr>
      <w:r w:rsidRPr="009F5E65">
        <w:rPr>
          <w:rFonts w:ascii="Times New Roman" w:hAnsi="Times New Roman" w:cs="Times New Roman"/>
          <w:color w:val="000000"/>
          <w:sz w:val="24"/>
          <w:szCs w:val="24"/>
        </w:rPr>
        <w:t xml:space="preserve">Elementy instalacji usytuowane będą na i w budynkach stanowiących własność osób fizycznych, do których gmina posiada prawo dysponowania na podstawie zgody pisemnej właściciela wyrażonej w zawartej z gminą umowie cywilno-prawnej. </w:t>
      </w:r>
    </w:p>
    <w:p w14:paraId="423C23DC"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color w:val="000000"/>
          <w:sz w:val="24"/>
          <w:szCs w:val="24"/>
        </w:rPr>
      </w:pPr>
    </w:p>
    <w:p w14:paraId="4A87A229" w14:textId="3E379E9E" w:rsidR="00D736FC" w:rsidRPr="005B79C4" w:rsidRDefault="00D736FC" w:rsidP="00D736FC">
      <w:pPr>
        <w:autoSpaceDE w:val="0"/>
        <w:autoSpaceDN w:val="0"/>
        <w:adjustRightInd w:val="0"/>
        <w:spacing w:after="0" w:line="360" w:lineRule="auto"/>
        <w:jc w:val="both"/>
        <w:rPr>
          <w:rFonts w:ascii="Times New Roman" w:hAnsi="Times New Roman" w:cs="Times New Roman"/>
          <w:color w:val="000000"/>
          <w:sz w:val="24"/>
          <w:szCs w:val="24"/>
        </w:rPr>
      </w:pPr>
      <w:r w:rsidRPr="00AE290C">
        <w:rPr>
          <w:rFonts w:ascii="Times New Roman" w:hAnsi="Times New Roman" w:cs="Times New Roman"/>
          <w:b/>
          <w:bCs/>
          <w:color w:val="000000"/>
          <w:sz w:val="24"/>
          <w:szCs w:val="24"/>
        </w:rPr>
        <w:t>Uwarunkowania w zakresie prawa budowlan</w:t>
      </w:r>
      <w:r w:rsidR="00AE290C">
        <w:rPr>
          <w:rFonts w:ascii="Times New Roman" w:hAnsi="Times New Roman" w:cs="Times New Roman"/>
          <w:b/>
          <w:bCs/>
          <w:color w:val="000000"/>
          <w:sz w:val="24"/>
          <w:szCs w:val="24"/>
        </w:rPr>
        <w:t>ego i planistyczno-przestrzenne:</w:t>
      </w:r>
    </w:p>
    <w:p w14:paraId="5064D835" w14:textId="77777777" w:rsidR="00D736FC" w:rsidRPr="009F5E65" w:rsidRDefault="00D736FC" w:rsidP="00C42A4D">
      <w:pPr>
        <w:autoSpaceDE w:val="0"/>
        <w:autoSpaceDN w:val="0"/>
        <w:adjustRightInd w:val="0"/>
        <w:spacing w:after="0" w:line="360" w:lineRule="auto"/>
        <w:ind w:firstLine="426"/>
        <w:jc w:val="both"/>
        <w:rPr>
          <w:rFonts w:ascii="Times New Roman" w:hAnsi="Times New Roman" w:cs="Times New Roman"/>
          <w:color w:val="000000"/>
          <w:sz w:val="24"/>
          <w:szCs w:val="24"/>
        </w:rPr>
      </w:pPr>
      <w:r w:rsidRPr="009F5E65">
        <w:rPr>
          <w:rFonts w:ascii="Times New Roman" w:hAnsi="Times New Roman" w:cs="Times New Roman"/>
          <w:color w:val="000000"/>
          <w:sz w:val="24"/>
          <w:szCs w:val="24"/>
        </w:rPr>
        <w:t xml:space="preserve">Budynki objęte inwestycją nie są wpisane do rejestru zabytków i nie podlegają ochronie na podstawie miejscowego planu zagospodarowania przestrzennego. </w:t>
      </w:r>
    </w:p>
    <w:p w14:paraId="455C9F40"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color w:val="000000"/>
          <w:sz w:val="24"/>
          <w:szCs w:val="24"/>
        </w:rPr>
      </w:pPr>
      <w:bookmarkStart w:id="4" w:name="_Toc441754427"/>
    </w:p>
    <w:p w14:paraId="01DFB187" w14:textId="55CFD255" w:rsidR="00AE290C" w:rsidRPr="005B5A8F" w:rsidRDefault="00AE290C" w:rsidP="00A36F6B">
      <w:pPr>
        <w:pStyle w:val="punktygwne"/>
        <w:numPr>
          <w:ilvl w:val="0"/>
          <w:numId w:val="0"/>
        </w:numPr>
        <w:spacing w:line="360" w:lineRule="auto"/>
        <w:ind w:left="360"/>
      </w:pPr>
      <w:bookmarkStart w:id="5" w:name="_Toc516053467"/>
      <w:bookmarkStart w:id="6" w:name="_Toc441754428"/>
      <w:bookmarkEnd w:id="4"/>
      <w:r>
        <w:rPr>
          <w:rStyle w:val="Nagwekmj"/>
          <w:rFonts w:ascii="Times New Roman" w:eastAsiaTheme="minorHAnsi" w:hAnsi="Times New Roman" w:cs="Times New Roman"/>
          <w:b/>
          <w:color w:val="auto"/>
          <w:sz w:val="24"/>
          <w:szCs w:val="24"/>
        </w:rPr>
        <w:t>II.II. OPIS WYMAGAŃ ZAMAWIAJĄCEGO W STOSUNKU DO PRZEDMIOTU ZAMÓWIENIA</w:t>
      </w:r>
      <w:bookmarkEnd w:id="5"/>
    </w:p>
    <w:p w14:paraId="4FE04789" w14:textId="1A7D71C7" w:rsidR="00E40802" w:rsidRDefault="00E40802" w:rsidP="00AE290C">
      <w:pPr>
        <w:spacing w:before="120" w:after="0" w:line="360" w:lineRule="auto"/>
        <w:ind w:firstLine="425"/>
        <w:jc w:val="both"/>
        <w:rPr>
          <w:rFonts w:ascii="Times New Roman" w:hAnsi="Times New Roman" w:cs="Times New Roman"/>
          <w:sz w:val="24"/>
          <w:szCs w:val="24"/>
        </w:rPr>
      </w:pPr>
      <w:r w:rsidRPr="00E40802">
        <w:rPr>
          <w:rFonts w:ascii="Times New Roman" w:hAnsi="Times New Roman" w:cs="Times New Roman"/>
          <w:sz w:val="24"/>
          <w:szCs w:val="24"/>
        </w:rPr>
        <w:t>Wykonawca zgodnie z założeniami programu funkcjonalno-użytkowego oraz zaproponowaną technologią gwarantuje w okresie trwałości projektu tj. w okresie 5 lat od daty instalacji urządzeń osiągnięcie efektu rzeczowego oraz ekologicznego</w:t>
      </w:r>
      <w:r>
        <w:rPr>
          <w:rFonts w:ascii="Times New Roman" w:hAnsi="Times New Roman" w:cs="Times New Roman"/>
          <w:sz w:val="24"/>
          <w:szCs w:val="24"/>
        </w:rPr>
        <w:t>.</w:t>
      </w:r>
    </w:p>
    <w:p w14:paraId="6087D0C7" w14:textId="20C4F121" w:rsidR="004161A2" w:rsidRDefault="002259AC" w:rsidP="00AE290C">
      <w:pPr>
        <w:spacing w:before="120"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Celem programu fun</w:t>
      </w:r>
      <w:r w:rsidR="00910678">
        <w:rPr>
          <w:rFonts w:ascii="Times New Roman" w:hAnsi="Times New Roman" w:cs="Times New Roman"/>
          <w:sz w:val="24"/>
          <w:szCs w:val="24"/>
        </w:rPr>
        <w:t>k</w:t>
      </w:r>
      <w:r>
        <w:rPr>
          <w:rFonts w:ascii="Times New Roman" w:hAnsi="Times New Roman" w:cs="Times New Roman"/>
          <w:sz w:val="24"/>
          <w:szCs w:val="24"/>
        </w:rPr>
        <w:t>cjo</w:t>
      </w:r>
      <w:r w:rsidR="004C49E4">
        <w:rPr>
          <w:rFonts w:ascii="Times New Roman" w:hAnsi="Times New Roman" w:cs="Times New Roman"/>
          <w:sz w:val="24"/>
          <w:szCs w:val="24"/>
        </w:rPr>
        <w:t>nalno-</w:t>
      </w:r>
      <w:r>
        <w:rPr>
          <w:rFonts w:ascii="Times New Roman" w:hAnsi="Times New Roman" w:cs="Times New Roman"/>
          <w:sz w:val="24"/>
          <w:szCs w:val="24"/>
        </w:rPr>
        <w:t>uż</w:t>
      </w:r>
      <w:r w:rsidR="00910678">
        <w:rPr>
          <w:rFonts w:ascii="Times New Roman" w:hAnsi="Times New Roman" w:cs="Times New Roman"/>
          <w:sz w:val="24"/>
          <w:szCs w:val="24"/>
        </w:rPr>
        <w:t>yt</w:t>
      </w:r>
      <w:r>
        <w:rPr>
          <w:rFonts w:ascii="Times New Roman" w:hAnsi="Times New Roman" w:cs="Times New Roman"/>
          <w:sz w:val="24"/>
          <w:szCs w:val="24"/>
        </w:rPr>
        <w:t>koweg</w:t>
      </w:r>
      <w:r w:rsidR="004C49E4">
        <w:rPr>
          <w:rFonts w:ascii="Times New Roman" w:hAnsi="Times New Roman" w:cs="Times New Roman"/>
          <w:sz w:val="24"/>
          <w:szCs w:val="24"/>
        </w:rPr>
        <w:t xml:space="preserve">o są </w:t>
      </w:r>
      <w:r w:rsidR="004161A2" w:rsidRPr="004161A2">
        <w:rPr>
          <w:rFonts w:ascii="Times New Roman" w:hAnsi="Times New Roman" w:cs="Times New Roman"/>
          <w:sz w:val="24"/>
          <w:szCs w:val="24"/>
        </w:rPr>
        <w:t>działaniach ograniczających emisję i efektywnie wykorzystujących zasoby, w tym na poprawie efektywności energetycznej i wykorzystaniu OZE, czyli również mających na celu zmniejszenie emisji zanieczyszczeń do powietrza, ze szczególnym uwzględnieniem obszarów, na których odnotowano przekroczenia dopuszczalnych stężeń w powietrzu.</w:t>
      </w:r>
    </w:p>
    <w:p w14:paraId="072D29D2" w14:textId="646F6B31" w:rsidR="00AE290C" w:rsidRDefault="00AE290C" w:rsidP="00A36F6B">
      <w:pPr>
        <w:spacing w:before="120" w:after="0" w:line="360" w:lineRule="auto"/>
        <w:jc w:val="both"/>
        <w:rPr>
          <w:rFonts w:ascii="Times New Roman" w:hAnsi="Times New Roman" w:cs="Times New Roman"/>
          <w:sz w:val="24"/>
          <w:szCs w:val="24"/>
        </w:rPr>
      </w:pPr>
    </w:p>
    <w:bookmarkEnd w:id="6"/>
    <w:p w14:paraId="1B012D7B" w14:textId="3E634832" w:rsidR="00AE290C" w:rsidRPr="00AE290C" w:rsidRDefault="00AE290C" w:rsidP="00AE290C">
      <w:pPr>
        <w:pStyle w:val="Default"/>
        <w:spacing w:line="360" w:lineRule="auto"/>
        <w:jc w:val="both"/>
        <w:rPr>
          <w:rFonts w:ascii="Times New Roman" w:hAnsi="Times New Roman" w:cs="Times New Roman"/>
          <w:b/>
          <w:bCs/>
        </w:rPr>
      </w:pPr>
      <w:r w:rsidRPr="009C50EB">
        <w:rPr>
          <w:rFonts w:ascii="Times New Roman" w:hAnsi="Times New Roman" w:cs="Times New Roman"/>
          <w:b/>
          <w:bCs/>
        </w:rPr>
        <w:t>Materiały</w:t>
      </w:r>
      <w:r>
        <w:rPr>
          <w:rFonts w:ascii="Times New Roman" w:hAnsi="Times New Roman" w:cs="Times New Roman"/>
          <w:b/>
          <w:bCs/>
        </w:rPr>
        <w:t>:</w:t>
      </w:r>
    </w:p>
    <w:p w14:paraId="173A765E" w14:textId="77777777" w:rsidR="00AE290C" w:rsidRPr="009F5E65" w:rsidRDefault="00AE290C" w:rsidP="00AE290C">
      <w:pPr>
        <w:autoSpaceDE w:val="0"/>
        <w:autoSpaceDN w:val="0"/>
        <w:adjustRightInd w:val="0"/>
        <w:spacing w:after="0" w:line="360" w:lineRule="auto"/>
        <w:ind w:firstLine="426"/>
        <w:jc w:val="both"/>
        <w:rPr>
          <w:rFonts w:ascii="Times New Roman" w:hAnsi="Times New Roman" w:cs="Times New Roman"/>
          <w:color w:val="000000"/>
          <w:sz w:val="24"/>
          <w:szCs w:val="24"/>
        </w:rPr>
      </w:pPr>
      <w:bookmarkStart w:id="7" w:name="_Toc441754429"/>
      <w:r w:rsidRPr="009F5E65">
        <w:rPr>
          <w:rFonts w:ascii="Times New Roman" w:hAnsi="Times New Roman" w:cs="Times New Roman"/>
          <w:color w:val="000000"/>
          <w:sz w:val="24"/>
          <w:szCs w:val="24"/>
        </w:rPr>
        <w:lastRenderedPageBreak/>
        <w:t>Przed zaplanowanym wykorzystaniem jakichkolwiek materiałów przeznaczonych do robót, Wykonawca przedstawi Inspektorowi Nadzoru do zatwierdzenia, informacje dotyczące proponowanych materiałów, źródła wytwarzania, zamawiania materiałów jak również w razie konieczności odpowiednie świadectwa badań laborato</w:t>
      </w:r>
      <w:r>
        <w:rPr>
          <w:rFonts w:ascii="Times New Roman" w:hAnsi="Times New Roman" w:cs="Times New Roman"/>
          <w:color w:val="000000"/>
          <w:sz w:val="24"/>
          <w:szCs w:val="24"/>
        </w:rPr>
        <w:t xml:space="preserve">ryjnych oraz próbki materiałów. </w:t>
      </w:r>
      <w:r w:rsidRPr="009F5E65">
        <w:rPr>
          <w:rFonts w:ascii="Times New Roman" w:hAnsi="Times New Roman" w:cs="Times New Roman"/>
          <w:color w:val="000000"/>
          <w:sz w:val="24"/>
          <w:szCs w:val="24"/>
        </w:rPr>
        <w:t xml:space="preserve">Materiały muszą mieć aktualne deklaracje zgodności, certyfikaty, atesty itp. dopuszczające do stosowania w budownictwie. </w:t>
      </w:r>
    </w:p>
    <w:p w14:paraId="38DBADD8" w14:textId="77777777" w:rsidR="00AE290C" w:rsidRPr="009F5E65" w:rsidRDefault="00AE290C" w:rsidP="00AE290C">
      <w:pPr>
        <w:autoSpaceDE w:val="0"/>
        <w:autoSpaceDN w:val="0"/>
        <w:adjustRightInd w:val="0"/>
        <w:spacing w:after="0" w:line="360" w:lineRule="auto"/>
        <w:ind w:firstLine="360"/>
        <w:jc w:val="both"/>
        <w:rPr>
          <w:rFonts w:ascii="Times New Roman" w:hAnsi="Times New Roman" w:cs="Times New Roman"/>
          <w:color w:val="000000"/>
          <w:sz w:val="24"/>
          <w:szCs w:val="24"/>
        </w:rPr>
      </w:pPr>
      <w:r w:rsidRPr="009F5E65">
        <w:rPr>
          <w:rFonts w:ascii="Times New Roman" w:hAnsi="Times New Roman" w:cs="Times New Roman"/>
          <w:color w:val="000000"/>
          <w:sz w:val="24"/>
          <w:szCs w:val="24"/>
        </w:rPr>
        <w:t xml:space="preserve">Zastosowane materiały muszą spełniać warunki Ustawy z dn. 16 kwietnia 2004r. </w:t>
      </w:r>
      <w:r>
        <w:rPr>
          <w:rFonts w:ascii="Times New Roman" w:hAnsi="Times New Roman" w:cs="Times New Roman"/>
          <w:color w:val="000000"/>
          <w:sz w:val="24"/>
          <w:szCs w:val="24"/>
        </w:rPr>
        <w:br/>
      </w:r>
      <w:r w:rsidRPr="009F5E65">
        <w:rPr>
          <w:rFonts w:ascii="Times New Roman" w:hAnsi="Times New Roman" w:cs="Times New Roman"/>
          <w:color w:val="000000"/>
          <w:sz w:val="24"/>
          <w:szCs w:val="24"/>
        </w:rPr>
        <w:t xml:space="preserve">o wyrobach budowlanych (Dz.U. z 2004r. Nr 92, poz.881) oraz być oznakowane zgodnie </w:t>
      </w:r>
      <w:r>
        <w:rPr>
          <w:rFonts w:ascii="Times New Roman" w:hAnsi="Times New Roman" w:cs="Times New Roman"/>
          <w:color w:val="000000"/>
          <w:sz w:val="24"/>
          <w:szCs w:val="24"/>
        </w:rPr>
        <w:br/>
      </w:r>
      <w:r w:rsidRPr="009F5E65">
        <w:rPr>
          <w:rFonts w:ascii="Times New Roman" w:hAnsi="Times New Roman" w:cs="Times New Roman"/>
          <w:color w:val="000000"/>
          <w:sz w:val="24"/>
          <w:szCs w:val="24"/>
        </w:rPr>
        <w:t xml:space="preserve">z Rozporządzeniem Ministra Infrastruktury z dn. 11 sierpnia 2004r. </w:t>
      </w:r>
      <w:r w:rsidRPr="009F5E65">
        <w:rPr>
          <w:rFonts w:ascii="Times New Roman" w:hAnsi="Times New Roman" w:cs="Times New Roman"/>
          <w:iCs/>
          <w:color w:val="000000"/>
          <w:sz w:val="24"/>
          <w:szCs w:val="24"/>
        </w:rPr>
        <w:t>w sprawie systemów oceny zgodności, oraz sposobu oznaczania wyrobów budowlanych oznakowaniem CE</w:t>
      </w:r>
      <w:r w:rsidRPr="009F5E65">
        <w:rPr>
          <w:rFonts w:ascii="Times New Roman" w:hAnsi="Times New Roman" w:cs="Times New Roman"/>
          <w:i/>
          <w:iCs/>
          <w:color w:val="000000"/>
          <w:sz w:val="24"/>
          <w:szCs w:val="24"/>
        </w:rPr>
        <w:t xml:space="preserve"> </w:t>
      </w:r>
      <w:r w:rsidRPr="009F5E65">
        <w:rPr>
          <w:rFonts w:ascii="Times New Roman" w:hAnsi="Times New Roman" w:cs="Times New Roman"/>
          <w:color w:val="000000"/>
          <w:sz w:val="24"/>
          <w:szCs w:val="24"/>
        </w:rPr>
        <w:t xml:space="preserve">(Dz. U. z 2004r.Nr 195, poz.2011) lub Rozporządzeniem Ministra Infrastruktury z dn. 11 sierpnia 2004r. </w:t>
      </w:r>
      <w:r w:rsidRPr="009F5E65">
        <w:rPr>
          <w:rFonts w:ascii="Times New Roman" w:hAnsi="Times New Roman" w:cs="Times New Roman"/>
          <w:iCs/>
          <w:color w:val="000000"/>
          <w:sz w:val="24"/>
          <w:szCs w:val="24"/>
        </w:rPr>
        <w:t>w sprawie sposobów deklarowania zgodności wyrobów budowlanych oraz sposobów znakowania ich znakiem budowlanym</w:t>
      </w:r>
      <w:r w:rsidRPr="009F5E65">
        <w:rPr>
          <w:rFonts w:ascii="Times New Roman" w:hAnsi="Times New Roman" w:cs="Times New Roman"/>
          <w:i/>
          <w:iCs/>
          <w:color w:val="000000"/>
          <w:sz w:val="24"/>
          <w:szCs w:val="24"/>
        </w:rPr>
        <w:t xml:space="preserve"> </w:t>
      </w:r>
      <w:r w:rsidRPr="009F5E65">
        <w:rPr>
          <w:rFonts w:ascii="Times New Roman" w:hAnsi="Times New Roman" w:cs="Times New Roman"/>
          <w:color w:val="000000"/>
          <w:sz w:val="24"/>
          <w:szCs w:val="24"/>
        </w:rPr>
        <w:t xml:space="preserve">(Dz. U. z 2004r. Nr 198, poz. 2041 z </w:t>
      </w:r>
      <w:proofErr w:type="spellStart"/>
      <w:r w:rsidRPr="009F5E65">
        <w:rPr>
          <w:rFonts w:ascii="Times New Roman" w:hAnsi="Times New Roman" w:cs="Times New Roman"/>
          <w:color w:val="000000"/>
          <w:sz w:val="24"/>
          <w:szCs w:val="24"/>
        </w:rPr>
        <w:t>późn</w:t>
      </w:r>
      <w:proofErr w:type="spellEnd"/>
      <w:r w:rsidRPr="009F5E65">
        <w:rPr>
          <w:rFonts w:ascii="Times New Roman" w:hAnsi="Times New Roman" w:cs="Times New Roman"/>
          <w:color w:val="000000"/>
          <w:sz w:val="24"/>
          <w:szCs w:val="24"/>
        </w:rPr>
        <w:t xml:space="preserve">. zmianami). </w:t>
      </w:r>
    </w:p>
    <w:p w14:paraId="5EA90C10" w14:textId="77777777" w:rsidR="00AE290C" w:rsidRDefault="00AE290C" w:rsidP="00AE290C">
      <w:pPr>
        <w:autoSpaceDE w:val="0"/>
        <w:autoSpaceDN w:val="0"/>
        <w:adjustRightInd w:val="0"/>
        <w:spacing w:after="0" w:line="360" w:lineRule="auto"/>
        <w:ind w:firstLine="360"/>
        <w:jc w:val="both"/>
        <w:rPr>
          <w:rFonts w:ascii="Times New Roman" w:hAnsi="Times New Roman" w:cs="Times New Roman"/>
          <w:color w:val="000000"/>
          <w:sz w:val="24"/>
          <w:szCs w:val="24"/>
        </w:rPr>
      </w:pPr>
      <w:r w:rsidRPr="009F5E65">
        <w:rPr>
          <w:rFonts w:ascii="Times New Roman" w:hAnsi="Times New Roman" w:cs="Times New Roman"/>
          <w:color w:val="000000"/>
          <w:sz w:val="24"/>
          <w:szCs w:val="24"/>
        </w:rPr>
        <w:t xml:space="preserve">Wykonawca zobowiązany jest do użycia materiałów spełniających wymagania określone w programie funkcjonalno-użytkowym, przewidzianych w uzgodnionym projekcie, a w razie konieczności użycia materiałów równorzędnych Wykonawca uzgodni zmiany z Inspektorem Nadzoru i Zamawiającym. Niedopuszczalne jest stosowanie do robót montażowych - wyrobów i materiałów nieznanego pochodzenia. </w:t>
      </w:r>
    </w:p>
    <w:p w14:paraId="563F5BF3" w14:textId="77777777" w:rsidR="00F30FF9" w:rsidRPr="009F5E65" w:rsidRDefault="00F30FF9" w:rsidP="00A36F6B">
      <w:pPr>
        <w:autoSpaceDE w:val="0"/>
        <w:autoSpaceDN w:val="0"/>
        <w:adjustRightInd w:val="0"/>
        <w:spacing w:after="0" w:line="360" w:lineRule="auto"/>
        <w:jc w:val="both"/>
        <w:rPr>
          <w:rFonts w:ascii="Times New Roman" w:hAnsi="Times New Roman" w:cs="Times New Roman"/>
          <w:color w:val="000000"/>
          <w:sz w:val="24"/>
          <w:szCs w:val="24"/>
        </w:rPr>
      </w:pPr>
    </w:p>
    <w:p w14:paraId="2F52B3B1" w14:textId="7385FB99" w:rsidR="00AE290C" w:rsidRPr="009C50EB" w:rsidRDefault="00AE290C" w:rsidP="00AE290C">
      <w:pPr>
        <w:pStyle w:val="Default"/>
        <w:spacing w:line="360" w:lineRule="auto"/>
        <w:jc w:val="both"/>
        <w:rPr>
          <w:rFonts w:ascii="Times New Roman" w:hAnsi="Times New Roman" w:cs="Times New Roman"/>
          <w:b/>
          <w:bCs/>
        </w:rPr>
      </w:pPr>
      <w:r w:rsidRPr="009C50EB">
        <w:rPr>
          <w:rFonts w:ascii="Times New Roman" w:hAnsi="Times New Roman" w:cs="Times New Roman"/>
          <w:b/>
          <w:bCs/>
        </w:rPr>
        <w:t>Odbiór materiałów na budowie</w:t>
      </w:r>
      <w:bookmarkEnd w:id="7"/>
    </w:p>
    <w:p w14:paraId="12C45E27" w14:textId="77777777" w:rsidR="00AE290C" w:rsidRPr="009F5E65" w:rsidRDefault="00AE290C" w:rsidP="00AE290C">
      <w:pPr>
        <w:pStyle w:val="Default"/>
        <w:spacing w:line="360" w:lineRule="auto"/>
        <w:ind w:firstLine="360"/>
        <w:jc w:val="both"/>
        <w:rPr>
          <w:rFonts w:ascii="Times New Roman" w:hAnsi="Times New Roman" w:cs="Times New Roman"/>
        </w:rPr>
      </w:pPr>
      <w:r w:rsidRPr="009F5E65">
        <w:rPr>
          <w:rFonts w:ascii="Times New Roman" w:hAnsi="Times New Roman" w:cs="Times New Roman"/>
        </w:rPr>
        <w:t xml:space="preserve">Materiały należy dostarczać na budowę wraz ze świadectwami jakości, kartami gwarancyjnymi itp. Dostarczone na miejsce budowy materiały należy sprawdzić pod względem kompletności i zgodności z danymi wytwórcy. </w:t>
      </w:r>
      <w:bookmarkStart w:id="8" w:name="_Toc441754430"/>
    </w:p>
    <w:p w14:paraId="125CB146" w14:textId="77777777" w:rsidR="00AE290C" w:rsidRPr="009F5E65" w:rsidRDefault="00AE290C" w:rsidP="00AE290C">
      <w:pPr>
        <w:pStyle w:val="Default"/>
        <w:spacing w:line="360" w:lineRule="auto"/>
        <w:jc w:val="both"/>
        <w:rPr>
          <w:rFonts w:ascii="Times New Roman" w:hAnsi="Times New Roman" w:cs="Times New Roman"/>
        </w:rPr>
      </w:pPr>
    </w:p>
    <w:p w14:paraId="4B7DC6F9" w14:textId="76120ABA" w:rsidR="00AE290C" w:rsidRPr="009C50EB" w:rsidRDefault="00AE290C" w:rsidP="00AE290C">
      <w:pPr>
        <w:pStyle w:val="Default"/>
        <w:spacing w:line="360" w:lineRule="auto"/>
        <w:jc w:val="both"/>
        <w:rPr>
          <w:rFonts w:ascii="Times New Roman" w:hAnsi="Times New Roman" w:cs="Times New Roman"/>
          <w:b/>
          <w:bCs/>
        </w:rPr>
      </w:pPr>
      <w:r w:rsidRPr="009C50EB">
        <w:rPr>
          <w:rFonts w:ascii="Times New Roman" w:hAnsi="Times New Roman" w:cs="Times New Roman"/>
          <w:b/>
          <w:bCs/>
        </w:rPr>
        <w:t>Skł</w:t>
      </w:r>
      <w:r w:rsidRPr="009C50EB">
        <w:rPr>
          <w:rFonts w:ascii="Times New Roman" w:hAnsi="Times New Roman" w:cs="Times New Roman"/>
          <w:b/>
        </w:rPr>
        <w:t>adowanie materiałów na budowie</w:t>
      </w:r>
      <w:bookmarkEnd w:id="8"/>
      <w:r>
        <w:rPr>
          <w:rFonts w:ascii="Times New Roman" w:hAnsi="Times New Roman" w:cs="Times New Roman"/>
          <w:b/>
        </w:rPr>
        <w:t>:</w:t>
      </w:r>
    </w:p>
    <w:p w14:paraId="3093CED9" w14:textId="2D3272F0" w:rsidR="00BD47B9" w:rsidRDefault="00AE290C" w:rsidP="00AE290C">
      <w:pPr>
        <w:pStyle w:val="Default"/>
        <w:spacing w:line="360" w:lineRule="auto"/>
        <w:ind w:firstLine="426"/>
        <w:jc w:val="both"/>
        <w:rPr>
          <w:rFonts w:ascii="Times New Roman" w:hAnsi="Times New Roman" w:cs="Times New Roman"/>
        </w:rPr>
      </w:pPr>
      <w:r w:rsidRPr="009F5E65">
        <w:rPr>
          <w:rFonts w:ascii="Times New Roman" w:hAnsi="Times New Roman" w:cs="Times New Roman"/>
        </w:rPr>
        <w:t xml:space="preserve">Składowanie materiałów powinno odbywać się zgodnie z zaleceniami producentów, </w:t>
      </w:r>
      <w:r>
        <w:rPr>
          <w:rFonts w:ascii="Times New Roman" w:hAnsi="Times New Roman" w:cs="Times New Roman"/>
        </w:rPr>
        <w:br/>
      </w:r>
      <w:r w:rsidRPr="009F5E65">
        <w:rPr>
          <w:rFonts w:ascii="Times New Roman" w:hAnsi="Times New Roman" w:cs="Times New Roman"/>
        </w:rPr>
        <w:t xml:space="preserve">w warunkach zapobiegających zniszczeniu, uszkodzeniu lub pogorszeniu się właściwości technicznych na skutek wpływu czynników atmosferycznych lub fizykochemicznych. Należy zachować wymagania wynikające ze specjalnych właściwości materiałów oraz wymagania </w:t>
      </w:r>
      <w:r>
        <w:rPr>
          <w:rFonts w:ascii="Times New Roman" w:hAnsi="Times New Roman" w:cs="Times New Roman"/>
        </w:rPr>
        <w:br/>
      </w:r>
      <w:r w:rsidRPr="009F5E65">
        <w:rPr>
          <w:rFonts w:ascii="Times New Roman" w:hAnsi="Times New Roman" w:cs="Times New Roman"/>
        </w:rPr>
        <w:t>w zakresie bezpieczeństwa przeciwpożarowego.</w:t>
      </w:r>
    </w:p>
    <w:p w14:paraId="098B6F26" w14:textId="77777777" w:rsidR="0043269B" w:rsidRDefault="0043269B" w:rsidP="007F4EAF">
      <w:pPr>
        <w:spacing w:line="360" w:lineRule="auto"/>
        <w:jc w:val="both"/>
        <w:rPr>
          <w:rFonts w:ascii="Times New Roman" w:hAnsi="Times New Roman" w:cs="Times New Roman"/>
          <w:b/>
          <w:sz w:val="24"/>
          <w:szCs w:val="24"/>
        </w:rPr>
      </w:pPr>
    </w:p>
    <w:p w14:paraId="7CA65E1A" w14:textId="14CCA2BA" w:rsidR="00D736FC" w:rsidRDefault="007F4EAF" w:rsidP="007F4EAF">
      <w:pPr>
        <w:spacing w:line="360" w:lineRule="auto"/>
        <w:jc w:val="both"/>
        <w:rPr>
          <w:rFonts w:ascii="Times New Roman" w:hAnsi="Times New Roman" w:cs="Times New Roman"/>
          <w:b/>
          <w:sz w:val="24"/>
          <w:szCs w:val="24"/>
        </w:rPr>
      </w:pPr>
      <w:r>
        <w:rPr>
          <w:rFonts w:ascii="Times New Roman" w:hAnsi="Times New Roman" w:cs="Times New Roman"/>
          <w:b/>
          <w:sz w:val="24"/>
          <w:szCs w:val="24"/>
        </w:rPr>
        <w:t>KOTŁY NA BIOMASĘ:</w:t>
      </w:r>
    </w:p>
    <w:p w14:paraId="465DF047" w14:textId="2D1DAA7C" w:rsidR="00F30FF9" w:rsidRPr="00FB0F01" w:rsidRDefault="00FB0F01" w:rsidP="00FB0F01">
      <w:pPr>
        <w:tabs>
          <w:tab w:val="left" w:pos="709"/>
        </w:tabs>
        <w:spacing w:after="0" w:line="360" w:lineRule="auto"/>
        <w:jc w:val="both"/>
        <w:rPr>
          <w:rFonts w:ascii="Times New Roman" w:hAnsi="Times New Roman" w:cs="Times New Roman"/>
          <w:b/>
          <w:bCs/>
          <w:sz w:val="24"/>
          <w:szCs w:val="24"/>
        </w:rPr>
      </w:pPr>
      <w:r w:rsidRPr="00AA0E98">
        <w:rPr>
          <w:rFonts w:ascii="Times New Roman" w:hAnsi="Times New Roman" w:cs="Times New Roman"/>
          <w:b/>
          <w:bCs/>
          <w:sz w:val="24"/>
          <w:szCs w:val="24"/>
        </w:rPr>
        <w:lastRenderedPageBreak/>
        <w:t xml:space="preserve">Minimalne parametry </w:t>
      </w:r>
      <w:r>
        <w:rPr>
          <w:rFonts w:ascii="Times New Roman" w:hAnsi="Times New Roman" w:cs="Times New Roman"/>
          <w:b/>
          <w:bCs/>
          <w:sz w:val="24"/>
          <w:szCs w:val="24"/>
        </w:rPr>
        <w:t>kotłów na biomasę do centralnego ogrzewania i ciepłej wody użytkowej</w:t>
      </w:r>
      <w:r w:rsidRPr="00AA0E98">
        <w:rPr>
          <w:rFonts w:ascii="Times New Roman" w:hAnsi="Times New Roman" w:cs="Times New Roman"/>
          <w:b/>
          <w:bCs/>
          <w:sz w:val="24"/>
          <w:szCs w:val="24"/>
        </w:rPr>
        <w:t>:</w:t>
      </w:r>
    </w:p>
    <w:p w14:paraId="1CD79B6D" w14:textId="457C9EF8" w:rsidR="00F30FF9" w:rsidRDefault="00FB0F01" w:rsidP="00BD47B9">
      <w:pPr>
        <w:spacing w:line="360" w:lineRule="auto"/>
        <w:ind w:firstLine="426"/>
        <w:jc w:val="both"/>
        <w:rPr>
          <w:rFonts w:ascii="Times New Roman" w:hAnsi="Times New Roman" w:cs="Times New Roman"/>
          <w:color w:val="000000"/>
          <w:sz w:val="24"/>
          <w:szCs w:val="24"/>
        </w:rPr>
      </w:pPr>
      <w:r w:rsidRPr="009F5E65">
        <w:rPr>
          <w:rFonts w:ascii="Times New Roman" w:hAnsi="Times New Roman" w:cs="Times New Roman"/>
          <w:sz w:val="24"/>
          <w:szCs w:val="24"/>
        </w:rPr>
        <w:t xml:space="preserve">Należy zaprojektować </w:t>
      </w:r>
      <w:r>
        <w:rPr>
          <w:rFonts w:ascii="Times New Roman" w:hAnsi="Times New Roman" w:cs="Times New Roman"/>
          <w:sz w:val="24"/>
          <w:szCs w:val="24"/>
        </w:rPr>
        <w:t xml:space="preserve">kocioł na biomasę jako wymianę istniejącego </w:t>
      </w:r>
      <w:r w:rsidRPr="009F5E65">
        <w:rPr>
          <w:rFonts w:ascii="Times New Roman" w:hAnsi="Times New Roman" w:cs="Times New Roman"/>
          <w:sz w:val="24"/>
          <w:szCs w:val="24"/>
        </w:rPr>
        <w:t xml:space="preserve">źródła ciepła. Instalacja pracować będzie na potrzeby przygotowania ciepłej wody użytkowej </w:t>
      </w:r>
      <w:r>
        <w:rPr>
          <w:rFonts w:ascii="Times New Roman" w:hAnsi="Times New Roman" w:cs="Times New Roman"/>
          <w:sz w:val="24"/>
          <w:szCs w:val="24"/>
        </w:rPr>
        <w:t xml:space="preserve">i centralnego ogrzewania </w:t>
      </w:r>
      <w:r w:rsidRPr="009F5E65">
        <w:rPr>
          <w:rFonts w:ascii="Times New Roman" w:hAnsi="Times New Roman" w:cs="Times New Roman"/>
          <w:sz w:val="24"/>
          <w:szCs w:val="24"/>
        </w:rPr>
        <w:t xml:space="preserve">dla istniejącego budynku. Instalacje </w:t>
      </w:r>
      <w:r w:rsidR="00EE0B7B">
        <w:rPr>
          <w:rFonts w:ascii="Times New Roman" w:hAnsi="Times New Roman" w:cs="Times New Roman"/>
          <w:sz w:val="24"/>
          <w:szCs w:val="24"/>
        </w:rPr>
        <w:t>kotłów</w:t>
      </w:r>
      <w:r w:rsidRPr="009F5E65">
        <w:rPr>
          <w:rFonts w:ascii="Times New Roman" w:hAnsi="Times New Roman" w:cs="Times New Roman"/>
          <w:sz w:val="24"/>
          <w:szCs w:val="24"/>
        </w:rPr>
        <w:t xml:space="preserve"> instalowane będą w obrębie budynku.</w:t>
      </w:r>
      <w:r>
        <w:rPr>
          <w:rFonts w:ascii="Times New Roman" w:hAnsi="Times New Roman" w:cs="Times New Roman"/>
          <w:sz w:val="24"/>
          <w:szCs w:val="24"/>
        </w:rPr>
        <w:t xml:space="preserve"> </w:t>
      </w:r>
      <w:r w:rsidRPr="009F5E65">
        <w:rPr>
          <w:rFonts w:ascii="Times New Roman" w:hAnsi="Times New Roman" w:cs="Times New Roman"/>
          <w:color w:val="000000"/>
          <w:sz w:val="24"/>
          <w:szCs w:val="24"/>
        </w:rPr>
        <w:t xml:space="preserve">Podłączenie </w:t>
      </w:r>
      <w:r w:rsidR="00EE0B7B">
        <w:rPr>
          <w:rFonts w:ascii="Times New Roman" w:hAnsi="Times New Roman" w:cs="Times New Roman"/>
          <w:color w:val="000000"/>
          <w:sz w:val="24"/>
          <w:szCs w:val="24"/>
        </w:rPr>
        <w:t>kotłów</w:t>
      </w:r>
      <w:r w:rsidRPr="009F5E65">
        <w:rPr>
          <w:rFonts w:ascii="Times New Roman" w:hAnsi="Times New Roman" w:cs="Times New Roman"/>
          <w:color w:val="000000"/>
          <w:sz w:val="24"/>
          <w:szCs w:val="24"/>
        </w:rPr>
        <w:t xml:space="preserve"> </w:t>
      </w:r>
      <w:r w:rsidR="00EE0B7B">
        <w:rPr>
          <w:rFonts w:ascii="Times New Roman" w:hAnsi="Times New Roman" w:cs="Times New Roman"/>
          <w:color w:val="000000"/>
          <w:sz w:val="24"/>
          <w:szCs w:val="24"/>
        </w:rPr>
        <w:t xml:space="preserve">do instalacji c.o. i c.w.u. </w:t>
      </w:r>
      <w:r w:rsidRPr="009F5E65">
        <w:rPr>
          <w:rFonts w:ascii="Times New Roman" w:hAnsi="Times New Roman" w:cs="Times New Roman"/>
          <w:color w:val="000000"/>
          <w:sz w:val="24"/>
          <w:szCs w:val="24"/>
        </w:rPr>
        <w:t>należy wykonać z</w:t>
      </w:r>
      <w:r w:rsidR="00EE0B7B">
        <w:rPr>
          <w:rFonts w:ascii="Times New Roman" w:hAnsi="Times New Roman" w:cs="Times New Roman"/>
          <w:color w:val="000000"/>
          <w:sz w:val="24"/>
          <w:szCs w:val="24"/>
        </w:rPr>
        <w:t>godnie z zaleceniami producenta.</w:t>
      </w:r>
      <w:r w:rsidR="00056156">
        <w:rPr>
          <w:rFonts w:ascii="Times New Roman" w:hAnsi="Times New Roman" w:cs="Times New Roman"/>
          <w:color w:val="000000"/>
          <w:sz w:val="24"/>
          <w:szCs w:val="24"/>
        </w:rPr>
        <w:t xml:space="preserve"> Dostosowanie systemu kominowego do wymogów określonych przez producenta kotłów należy do obowiązków </w:t>
      </w:r>
      <w:r w:rsidR="0043269B">
        <w:rPr>
          <w:rFonts w:ascii="Times New Roman" w:hAnsi="Times New Roman" w:cs="Times New Roman"/>
          <w:color w:val="000000"/>
          <w:sz w:val="24"/>
          <w:szCs w:val="24"/>
        </w:rPr>
        <w:t>wykonawcy</w:t>
      </w:r>
      <w:r w:rsidR="00056156">
        <w:rPr>
          <w:rFonts w:ascii="Times New Roman" w:hAnsi="Times New Roman" w:cs="Times New Roman"/>
          <w:color w:val="000000"/>
          <w:sz w:val="24"/>
          <w:szCs w:val="24"/>
        </w:rPr>
        <w:t>. Dodatkowo beneficjent ma obowiązek przed montażem przedstawić aktualną opinię kominiarską dopuszczającą odpowiedni montaż na obiekcie.</w:t>
      </w:r>
    </w:p>
    <w:p w14:paraId="167270F4" w14:textId="77777777" w:rsidR="00EE0B7B" w:rsidRPr="00EE0B7B" w:rsidRDefault="00EE0B7B" w:rsidP="00EE0B7B">
      <w:pPr>
        <w:autoSpaceDE w:val="0"/>
        <w:autoSpaceDN w:val="0"/>
        <w:adjustRightInd w:val="0"/>
        <w:spacing w:after="0" w:line="360" w:lineRule="auto"/>
        <w:jc w:val="both"/>
        <w:rPr>
          <w:rFonts w:ascii="Times New Roman" w:hAnsi="Times New Roman" w:cs="Times New Roman"/>
          <w:b/>
          <w:color w:val="000000"/>
          <w:sz w:val="24"/>
          <w:szCs w:val="24"/>
        </w:rPr>
      </w:pPr>
      <w:r w:rsidRPr="00EE0B7B">
        <w:rPr>
          <w:rFonts w:ascii="Times New Roman" w:hAnsi="Times New Roman" w:cs="Times New Roman"/>
          <w:b/>
          <w:color w:val="000000"/>
          <w:sz w:val="24"/>
          <w:szCs w:val="24"/>
        </w:rPr>
        <w:t xml:space="preserve">Instalacje zostaną zaprojektowane i wykonane w oparciu o parametry minimalne:  </w:t>
      </w:r>
    </w:p>
    <w:p w14:paraId="3F63F7A3" w14:textId="1D1E72A8" w:rsidR="00EE0B7B" w:rsidRPr="009F5E65" w:rsidRDefault="00AC621F" w:rsidP="00EE0B7B">
      <w:pPr>
        <w:pStyle w:val="Akapitzlist"/>
        <w:numPr>
          <w:ilvl w:val="0"/>
          <w:numId w:val="39"/>
        </w:num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Moc kotła</w:t>
      </w:r>
      <w:r w:rsidR="002D5376">
        <w:rPr>
          <w:rFonts w:ascii="Times New Roman" w:hAnsi="Times New Roman" w:cs="Times New Roman"/>
          <w:color w:val="000000"/>
          <w:sz w:val="24"/>
          <w:szCs w:val="24"/>
        </w:rPr>
        <w:t>: dostosować do zapotrzebowania budynku</w:t>
      </w:r>
      <w:r>
        <w:rPr>
          <w:rFonts w:ascii="Times New Roman" w:hAnsi="Times New Roman" w:cs="Times New Roman"/>
          <w:color w:val="000000"/>
          <w:sz w:val="24"/>
          <w:szCs w:val="24"/>
        </w:rPr>
        <w:t>,</w:t>
      </w:r>
    </w:p>
    <w:p w14:paraId="79200E7D" w14:textId="77777777" w:rsidR="00EE0B7B" w:rsidRDefault="00AC621F" w:rsidP="00EE0B7B">
      <w:pPr>
        <w:pStyle w:val="Akapitzlist"/>
        <w:numPr>
          <w:ilvl w:val="0"/>
          <w:numId w:val="39"/>
        </w:num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Maksymalna temperatura pracy nie mniejsza niż 85</w:t>
      </w:r>
      <w:r>
        <w:rPr>
          <w:rFonts w:ascii="Times New Roman" w:hAnsi="Times New Roman" w:cs="Times New Roman"/>
          <w:color w:val="000000"/>
          <w:sz w:val="24"/>
          <w:szCs w:val="24"/>
          <w:vertAlign w:val="superscript"/>
        </w:rPr>
        <w:t>o</w:t>
      </w:r>
      <w:r>
        <w:rPr>
          <w:rFonts w:ascii="Times New Roman" w:hAnsi="Times New Roman" w:cs="Times New Roman"/>
          <w:color w:val="000000"/>
          <w:sz w:val="24"/>
          <w:szCs w:val="24"/>
        </w:rPr>
        <w:t>C,</w:t>
      </w:r>
    </w:p>
    <w:p w14:paraId="49554561" w14:textId="77777777" w:rsidR="00AC621F" w:rsidRDefault="00AC621F" w:rsidP="00EE0B7B">
      <w:pPr>
        <w:pStyle w:val="Akapitzlist"/>
        <w:numPr>
          <w:ilvl w:val="0"/>
          <w:numId w:val="39"/>
        </w:num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Regulator z wyświetlaczem,</w:t>
      </w:r>
    </w:p>
    <w:p w14:paraId="6753866F" w14:textId="325E8067" w:rsidR="00AC621F" w:rsidRDefault="00AC621F" w:rsidP="00EE0B7B">
      <w:pPr>
        <w:pStyle w:val="Akapitzlist"/>
        <w:numPr>
          <w:ilvl w:val="0"/>
          <w:numId w:val="39"/>
        </w:num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Możliwość komunikacji GSM lub internetowej</w:t>
      </w:r>
      <w:r w:rsidR="0043269B">
        <w:rPr>
          <w:rFonts w:ascii="Times New Roman" w:hAnsi="Times New Roman" w:cs="Times New Roman"/>
          <w:color w:val="000000"/>
          <w:sz w:val="24"/>
          <w:szCs w:val="24"/>
        </w:rPr>
        <w:t>,</w:t>
      </w:r>
    </w:p>
    <w:p w14:paraId="0A593542" w14:textId="6E70C2F6" w:rsidR="00AC621F" w:rsidRPr="002D5376" w:rsidRDefault="00AC621F" w:rsidP="00EE0B7B">
      <w:pPr>
        <w:pStyle w:val="Akapitzlist"/>
        <w:numPr>
          <w:ilvl w:val="0"/>
          <w:numId w:val="39"/>
        </w:numPr>
        <w:autoSpaceDE w:val="0"/>
        <w:autoSpaceDN w:val="0"/>
        <w:adjustRightInd w:val="0"/>
        <w:spacing w:after="0" w:line="360" w:lineRule="auto"/>
        <w:jc w:val="both"/>
        <w:rPr>
          <w:rFonts w:ascii="Times New Roman" w:hAnsi="Times New Roman" w:cs="Times New Roman"/>
          <w:color w:val="000000"/>
          <w:sz w:val="24"/>
          <w:szCs w:val="24"/>
        </w:rPr>
      </w:pPr>
      <w:r w:rsidRPr="002D5376">
        <w:rPr>
          <w:rFonts w:ascii="Times New Roman" w:hAnsi="Times New Roman" w:cs="Times New Roman"/>
          <w:color w:val="000000"/>
          <w:sz w:val="24"/>
          <w:szCs w:val="24"/>
        </w:rPr>
        <w:t>Analizator jakości procesu spalania</w:t>
      </w:r>
      <w:r w:rsidR="0043269B" w:rsidRPr="002D5376">
        <w:rPr>
          <w:rFonts w:ascii="Times New Roman" w:hAnsi="Times New Roman" w:cs="Times New Roman"/>
          <w:color w:val="000000"/>
          <w:sz w:val="24"/>
          <w:szCs w:val="24"/>
        </w:rPr>
        <w:t>.</w:t>
      </w:r>
    </w:p>
    <w:p w14:paraId="7F03C402" w14:textId="77777777" w:rsidR="00BD47B9" w:rsidRPr="009F5E65" w:rsidRDefault="00BD47B9" w:rsidP="00A36F6B">
      <w:pPr>
        <w:pStyle w:val="Akapitzlist"/>
        <w:autoSpaceDE w:val="0"/>
        <w:autoSpaceDN w:val="0"/>
        <w:adjustRightInd w:val="0"/>
        <w:spacing w:after="0" w:line="360" w:lineRule="auto"/>
        <w:jc w:val="both"/>
        <w:rPr>
          <w:rFonts w:ascii="Times New Roman" w:hAnsi="Times New Roman" w:cs="Times New Roman"/>
          <w:color w:val="000000"/>
          <w:sz w:val="24"/>
          <w:szCs w:val="24"/>
        </w:rPr>
      </w:pPr>
    </w:p>
    <w:p w14:paraId="5202E1AB" w14:textId="6622342E" w:rsidR="00EE0B7B" w:rsidRPr="00AE290C" w:rsidRDefault="00EE0B7B" w:rsidP="00EE0B7B">
      <w:pPr>
        <w:autoSpaceDE w:val="0"/>
        <w:autoSpaceDN w:val="0"/>
        <w:adjustRightInd w:val="0"/>
        <w:spacing w:after="0" w:line="360" w:lineRule="auto"/>
        <w:jc w:val="both"/>
        <w:rPr>
          <w:rFonts w:ascii="Times New Roman" w:hAnsi="Times New Roman" w:cs="Times New Roman"/>
          <w:b/>
          <w:color w:val="000000"/>
          <w:sz w:val="24"/>
          <w:szCs w:val="24"/>
        </w:rPr>
      </w:pPr>
      <w:r w:rsidRPr="00AE290C">
        <w:rPr>
          <w:rFonts w:ascii="Times New Roman" w:hAnsi="Times New Roman" w:cs="Times New Roman"/>
          <w:b/>
          <w:color w:val="000000"/>
          <w:sz w:val="24"/>
          <w:szCs w:val="24"/>
        </w:rPr>
        <w:t>Zbiornik c.w.u.</w:t>
      </w:r>
      <w:r>
        <w:rPr>
          <w:rFonts w:ascii="Times New Roman" w:hAnsi="Times New Roman" w:cs="Times New Roman"/>
          <w:b/>
          <w:color w:val="000000"/>
          <w:sz w:val="24"/>
          <w:szCs w:val="24"/>
        </w:rPr>
        <w:t>:</w:t>
      </w:r>
    </w:p>
    <w:p w14:paraId="1B8918AA" w14:textId="3A28A8DA" w:rsidR="00BD47B9" w:rsidRPr="009F5E65" w:rsidRDefault="00EE0B7B">
      <w:pPr>
        <w:autoSpaceDE w:val="0"/>
        <w:autoSpaceDN w:val="0"/>
        <w:adjustRightInd w:val="0"/>
        <w:spacing w:line="36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Należy </w:t>
      </w:r>
      <w:r w:rsidR="0043269B">
        <w:rPr>
          <w:rFonts w:ascii="Times New Roman" w:hAnsi="Times New Roman" w:cs="Times New Roman"/>
          <w:sz w:val="24"/>
          <w:szCs w:val="24"/>
        </w:rPr>
        <w:t>nowo montowany kocioł podłączyć do istniejącego zasobnika c.w.u.</w:t>
      </w:r>
    </w:p>
    <w:p w14:paraId="1A89840B" w14:textId="4938C072" w:rsidR="00EE0B7B" w:rsidRPr="00AA0E98" w:rsidRDefault="00EE0B7B" w:rsidP="00EE0B7B">
      <w:pPr>
        <w:tabs>
          <w:tab w:val="left" w:pos="709"/>
        </w:tabs>
        <w:spacing w:after="0" w:line="360" w:lineRule="auto"/>
        <w:jc w:val="both"/>
        <w:rPr>
          <w:rFonts w:ascii="Times New Roman" w:hAnsi="Times New Roman" w:cs="Times New Roman"/>
          <w:b/>
          <w:bCs/>
          <w:sz w:val="24"/>
          <w:szCs w:val="24"/>
        </w:rPr>
      </w:pPr>
      <w:r w:rsidRPr="00AA0E98">
        <w:rPr>
          <w:rFonts w:ascii="Times New Roman" w:hAnsi="Times New Roman" w:cs="Times New Roman"/>
          <w:b/>
          <w:bCs/>
          <w:sz w:val="24"/>
          <w:szCs w:val="24"/>
        </w:rPr>
        <w:t>Pozostały osprzęt i armatura:</w:t>
      </w:r>
    </w:p>
    <w:p w14:paraId="289B5D35" w14:textId="77777777" w:rsidR="00EE0B7B" w:rsidRPr="009F5E65" w:rsidRDefault="00EE0B7B" w:rsidP="00EE0B7B">
      <w:pPr>
        <w:spacing w:line="360" w:lineRule="auto"/>
        <w:ind w:firstLine="360"/>
        <w:jc w:val="both"/>
        <w:rPr>
          <w:rFonts w:ascii="Times New Roman" w:hAnsi="Times New Roman" w:cs="Times New Roman"/>
          <w:sz w:val="24"/>
          <w:szCs w:val="24"/>
        </w:rPr>
      </w:pPr>
      <w:r w:rsidRPr="009F5E65">
        <w:rPr>
          <w:rFonts w:ascii="Times New Roman" w:hAnsi="Times New Roman" w:cs="Times New Roman"/>
          <w:sz w:val="24"/>
          <w:szCs w:val="24"/>
        </w:rPr>
        <w:t xml:space="preserve">W ramach kompleksowego wykonania podłączenia </w:t>
      </w:r>
      <w:r>
        <w:rPr>
          <w:rFonts w:ascii="Times New Roman" w:hAnsi="Times New Roman" w:cs="Times New Roman"/>
          <w:sz w:val="24"/>
          <w:szCs w:val="24"/>
        </w:rPr>
        <w:t xml:space="preserve">kotłów na biomasę </w:t>
      </w:r>
      <w:r w:rsidRPr="009F5E65">
        <w:rPr>
          <w:rFonts w:ascii="Times New Roman" w:hAnsi="Times New Roman" w:cs="Times New Roman"/>
          <w:sz w:val="24"/>
          <w:szCs w:val="24"/>
        </w:rPr>
        <w:t>Wykonawca jest zobowiązany do dostarczenia i zamontowania:</w:t>
      </w:r>
    </w:p>
    <w:p w14:paraId="6B539178" w14:textId="77777777" w:rsidR="00EE0B7B" w:rsidRDefault="00EE0B7B" w:rsidP="00EE0B7B">
      <w:pPr>
        <w:pStyle w:val="Akapitzlist"/>
        <w:numPr>
          <w:ilvl w:val="0"/>
          <w:numId w:val="11"/>
        </w:numPr>
        <w:spacing w:line="360" w:lineRule="auto"/>
        <w:jc w:val="both"/>
        <w:rPr>
          <w:rFonts w:ascii="Times New Roman" w:hAnsi="Times New Roman" w:cs="Times New Roman"/>
          <w:sz w:val="24"/>
          <w:szCs w:val="24"/>
        </w:rPr>
      </w:pPr>
      <w:r w:rsidRPr="009F5E65">
        <w:rPr>
          <w:rFonts w:ascii="Times New Roman" w:hAnsi="Times New Roman" w:cs="Times New Roman"/>
          <w:sz w:val="24"/>
          <w:szCs w:val="24"/>
        </w:rPr>
        <w:t>pompy ładującej zasobnik ciepłej wody użytkowej,</w:t>
      </w:r>
    </w:p>
    <w:p w14:paraId="000092EC" w14:textId="77777777" w:rsidR="00AC621F" w:rsidRPr="009F5E65" w:rsidRDefault="00AC621F" w:rsidP="00EE0B7B">
      <w:pPr>
        <w:pStyle w:val="Akapitzlist"/>
        <w:numPr>
          <w:ilvl w:val="0"/>
          <w:numId w:val="11"/>
        </w:numPr>
        <w:spacing w:line="360" w:lineRule="auto"/>
        <w:jc w:val="both"/>
        <w:rPr>
          <w:rFonts w:ascii="Times New Roman" w:hAnsi="Times New Roman" w:cs="Times New Roman"/>
          <w:sz w:val="24"/>
          <w:szCs w:val="24"/>
        </w:rPr>
      </w:pPr>
      <w:r>
        <w:rPr>
          <w:rFonts w:ascii="Times New Roman" w:hAnsi="Times New Roman" w:cs="Times New Roman"/>
          <w:sz w:val="24"/>
          <w:szCs w:val="24"/>
        </w:rPr>
        <w:t>pompy obiegowej na centralne ogrzewanie</w:t>
      </w:r>
    </w:p>
    <w:p w14:paraId="3111119F" w14:textId="77777777" w:rsidR="00EE0B7B" w:rsidRPr="009F5E65" w:rsidRDefault="00EE0B7B" w:rsidP="00EE0B7B">
      <w:pPr>
        <w:pStyle w:val="Akapitzlist"/>
        <w:numPr>
          <w:ilvl w:val="0"/>
          <w:numId w:val="11"/>
        </w:numPr>
        <w:spacing w:line="360" w:lineRule="auto"/>
        <w:jc w:val="both"/>
        <w:rPr>
          <w:rFonts w:ascii="Times New Roman" w:hAnsi="Times New Roman" w:cs="Times New Roman"/>
          <w:sz w:val="24"/>
          <w:szCs w:val="24"/>
        </w:rPr>
      </w:pPr>
      <w:r w:rsidRPr="009F5E65">
        <w:rPr>
          <w:rFonts w:ascii="Times New Roman" w:hAnsi="Times New Roman" w:cs="Times New Roman"/>
          <w:sz w:val="24"/>
          <w:szCs w:val="24"/>
        </w:rPr>
        <w:t>zaworów zwrotnych,</w:t>
      </w:r>
    </w:p>
    <w:p w14:paraId="76DDC8D7" w14:textId="77777777" w:rsidR="00EE0B7B" w:rsidRPr="009F5E65" w:rsidRDefault="00EE0B7B" w:rsidP="00EE0B7B">
      <w:pPr>
        <w:pStyle w:val="Akapitzlist"/>
        <w:numPr>
          <w:ilvl w:val="0"/>
          <w:numId w:val="11"/>
        </w:numPr>
        <w:spacing w:line="360" w:lineRule="auto"/>
        <w:jc w:val="both"/>
        <w:rPr>
          <w:rFonts w:ascii="Times New Roman" w:hAnsi="Times New Roman" w:cs="Times New Roman"/>
          <w:sz w:val="24"/>
          <w:szCs w:val="24"/>
        </w:rPr>
      </w:pPr>
      <w:r w:rsidRPr="009F5E65">
        <w:rPr>
          <w:rFonts w:ascii="Times New Roman" w:hAnsi="Times New Roman" w:cs="Times New Roman"/>
          <w:sz w:val="24"/>
          <w:szCs w:val="24"/>
        </w:rPr>
        <w:t>zaworów odcinających,</w:t>
      </w:r>
    </w:p>
    <w:p w14:paraId="356EE40E" w14:textId="77777777" w:rsidR="00EE0B7B" w:rsidRDefault="00EE0B7B" w:rsidP="00EE0B7B">
      <w:pPr>
        <w:pStyle w:val="Akapitzlist"/>
        <w:numPr>
          <w:ilvl w:val="0"/>
          <w:numId w:val="11"/>
        </w:numPr>
        <w:spacing w:line="360" w:lineRule="auto"/>
        <w:jc w:val="both"/>
        <w:rPr>
          <w:rFonts w:ascii="Times New Roman" w:hAnsi="Times New Roman" w:cs="Times New Roman"/>
          <w:sz w:val="24"/>
          <w:szCs w:val="24"/>
        </w:rPr>
      </w:pPr>
      <w:r w:rsidRPr="009F5E65">
        <w:rPr>
          <w:rFonts w:ascii="Times New Roman" w:hAnsi="Times New Roman" w:cs="Times New Roman"/>
          <w:sz w:val="24"/>
          <w:szCs w:val="24"/>
        </w:rPr>
        <w:t>naczynia przeponowego z zaworem bezpieczeństwa,</w:t>
      </w:r>
    </w:p>
    <w:p w14:paraId="7A2FC1FA" w14:textId="77777777" w:rsidR="00AC621F" w:rsidRPr="009F5E65" w:rsidRDefault="00AC621F" w:rsidP="00EE0B7B">
      <w:pPr>
        <w:pStyle w:val="Akapitzlist"/>
        <w:numPr>
          <w:ilvl w:val="0"/>
          <w:numId w:val="11"/>
        </w:numPr>
        <w:spacing w:line="360" w:lineRule="auto"/>
        <w:jc w:val="both"/>
        <w:rPr>
          <w:rFonts w:ascii="Times New Roman" w:hAnsi="Times New Roman" w:cs="Times New Roman"/>
          <w:sz w:val="24"/>
          <w:szCs w:val="24"/>
        </w:rPr>
      </w:pPr>
      <w:r>
        <w:rPr>
          <w:rFonts w:ascii="Times New Roman" w:hAnsi="Times New Roman" w:cs="Times New Roman"/>
          <w:sz w:val="24"/>
          <w:szCs w:val="24"/>
        </w:rPr>
        <w:t>zaworu mieszającego,</w:t>
      </w:r>
    </w:p>
    <w:p w14:paraId="15318C4F" w14:textId="77777777" w:rsidR="00EE0B7B" w:rsidRPr="009F5E65" w:rsidRDefault="00EE0B7B" w:rsidP="00EE0B7B">
      <w:pPr>
        <w:pStyle w:val="Akapitzlist"/>
        <w:numPr>
          <w:ilvl w:val="0"/>
          <w:numId w:val="11"/>
        </w:numPr>
        <w:spacing w:line="360" w:lineRule="auto"/>
        <w:jc w:val="both"/>
        <w:rPr>
          <w:rFonts w:ascii="Times New Roman" w:hAnsi="Times New Roman" w:cs="Times New Roman"/>
          <w:sz w:val="24"/>
          <w:szCs w:val="24"/>
        </w:rPr>
      </w:pPr>
      <w:r w:rsidRPr="009F5E65">
        <w:rPr>
          <w:rFonts w:ascii="Times New Roman" w:hAnsi="Times New Roman" w:cs="Times New Roman"/>
          <w:sz w:val="24"/>
          <w:szCs w:val="24"/>
        </w:rPr>
        <w:t>zaworu spustowego,</w:t>
      </w:r>
    </w:p>
    <w:p w14:paraId="28E0692C" w14:textId="7AFD725B" w:rsidR="00EE0B7B" w:rsidRDefault="00EE0B7B" w:rsidP="00EE0B7B">
      <w:pPr>
        <w:pStyle w:val="Akapitzlist"/>
        <w:numPr>
          <w:ilvl w:val="0"/>
          <w:numId w:val="11"/>
        </w:numPr>
        <w:spacing w:line="360" w:lineRule="auto"/>
        <w:jc w:val="both"/>
        <w:rPr>
          <w:rFonts w:ascii="Times New Roman" w:hAnsi="Times New Roman" w:cs="Times New Roman"/>
          <w:sz w:val="24"/>
          <w:szCs w:val="24"/>
        </w:rPr>
      </w:pPr>
      <w:r w:rsidRPr="009F5E65">
        <w:rPr>
          <w:rFonts w:ascii="Times New Roman" w:hAnsi="Times New Roman" w:cs="Times New Roman"/>
          <w:sz w:val="24"/>
          <w:szCs w:val="24"/>
        </w:rPr>
        <w:t>rurociągów wraz z izolacją cieplną,</w:t>
      </w:r>
    </w:p>
    <w:p w14:paraId="60E79CBB" w14:textId="431F73FF" w:rsidR="00BF4655" w:rsidRDefault="00BF4655" w:rsidP="00BF4655">
      <w:pPr>
        <w:spacing w:line="360" w:lineRule="auto"/>
        <w:jc w:val="both"/>
        <w:rPr>
          <w:rFonts w:ascii="Times New Roman" w:hAnsi="Times New Roman" w:cs="Times New Roman"/>
          <w:b/>
          <w:sz w:val="24"/>
          <w:szCs w:val="24"/>
        </w:rPr>
      </w:pPr>
      <w:r w:rsidRPr="002D5376">
        <w:rPr>
          <w:rFonts w:ascii="Times New Roman" w:hAnsi="Times New Roman" w:cs="Times New Roman"/>
          <w:b/>
          <w:sz w:val="24"/>
          <w:szCs w:val="24"/>
        </w:rPr>
        <w:t>KOTŁY NA GAZ PŁYNNY:</w:t>
      </w:r>
    </w:p>
    <w:p w14:paraId="28B1E32B" w14:textId="69EFB847" w:rsidR="00BF4655" w:rsidRDefault="00C56514" w:rsidP="00BF4655">
      <w:pPr>
        <w:spacing w:line="360" w:lineRule="auto"/>
        <w:jc w:val="both"/>
        <w:rPr>
          <w:rFonts w:ascii="Times New Roman" w:hAnsi="Times New Roman" w:cs="Times New Roman"/>
          <w:sz w:val="24"/>
          <w:szCs w:val="24"/>
        </w:rPr>
      </w:pPr>
      <w:r w:rsidRPr="00C56514">
        <w:rPr>
          <w:rFonts w:ascii="Times New Roman" w:hAnsi="Times New Roman" w:cs="Times New Roman"/>
          <w:sz w:val="24"/>
          <w:szCs w:val="24"/>
        </w:rPr>
        <w:lastRenderedPageBreak/>
        <w:tab/>
        <w:t>Do magazynowania paliwa (gaz płynny – propan)</w:t>
      </w:r>
      <w:r>
        <w:rPr>
          <w:rFonts w:ascii="Times New Roman" w:hAnsi="Times New Roman" w:cs="Times New Roman"/>
          <w:sz w:val="24"/>
          <w:szCs w:val="24"/>
        </w:rPr>
        <w:t xml:space="preserve"> wykonać zbiornik gazowy naziemny o pojemności 2700 dm</w:t>
      </w:r>
      <w:r>
        <w:rPr>
          <w:rFonts w:ascii="Times New Roman" w:hAnsi="Times New Roman" w:cs="Times New Roman"/>
          <w:sz w:val="24"/>
          <w:szCs w:val="24"/>
          <w:vertAlign w:val="superscript"/>
        </w:rPr>
        <w:t>3</w:t>
      </w:r>
      <w:r>
        <w:rPr>
          <w:rFonts w:ascii="Times New Roman" w:hAnsi="Times New Roman" w:cs="Times New Roman"/>
          <w:sz w:val="24"/>
          <w:szCs w:val="24"/>
        </w:rPr>
        <w:t xml:space="preserve"> wraz z niezbędnym oprzyrządowaniem. Zbiornik należy posadowić na płycie fundamentowej lub n płycie betonowej prefabrykowanej gr 10 cm z betonu B-25 zbrojnego prętami stalowymi. Płytę posadowić na podsypce żwirowej gr 25 cm. Instalację </w:t>
      </w:r>
      <w:r w:rsidR="00C078CB">
        <w:rPr>
          <w:rFonts w:ascii="Times New Roman" w:hAnsi="Times New Roman" w:cs="Times New Roman"/>
          <w:sz w:val="24"/>
          <w:szCs w:val="24"/>
        </w:rPr>
        <w:t>zbiornika</w:t>
      </w:r>
      <w:r>
        <w:rPr>
          <w:rFonts w:ascii="Times New Roman" w:hAnsi="Times New Roman" w:cs="Times New Roman"/>
          <w:sz w:val="24"/>
          <w:szCs w:val="24"/>
        </w:rPr>
        <w:t xml:space="preserve"> </w:t>
      </w:r>
      <w:r w:rsidR="00C078CB">
        <w:rPr>
          <w:rFonts w:ascii="Times New Roman" w:hAnsi="Times New Roman" w:cs="Times New Roman"/>
          <w:sz w:val="24"/>
          <w:szCs w:val="24"/>
        </w:rPr>
        <w:t>należy</w:t>
      </w:r>
      <w:r>
        <w:rPr>
          <w:rFonts w:ascii="Times New Roman" w:hAnsi="Times New Roman" w:cs="Times New Roman"/>
          <w:sz w:val="24"/>
          <w:szCs w:val="24"/>
        </w:rPr>
        <w:t xml:space="preserve"> </w:t>
      </w:r>
      <w:r w:rsidR="00C078CB">
        <w:rPr>
          <w:rFonts w:ascii="Times New Roman" w:hAnsi="Times New Roman" w:cs="Times New Roman"/>
          <w:sz w:val="24"/>
          <w:szCs w:val="24"/>
        </w:rPr>
        <w:t>uziemić.</w:t>
      </w:r>
    </w:p>
    <w:p w14:paraId="2C7D65F8" w14:textId="62EFEC59" w:rsidR="00C078CB" w:rsidRDefault="00C078CB" w:rsidP="00BF4655">
      <w:pPr>
        <w:spacing w:line="360" w:lineRule="auto"/>
        <w:jc w:val="both"/>
        <w:rPr>
          <w:rFonts w:ascii="Times New Roman" w:hAnsi="Times New Roman" w:cs="Times New Roman"/>
          <w:sz w:val="24"/>
          <w:szCs w:val="24"/>
        </w:rPr>
      </w:pPr>
      <w:r>
        <w:rPr>
          <w:rFonts w:ascii="Times New Roman" w:hAnsi="Times New Roman" w:cs="Times New Roman"/>
          <w:sz w:val="24"/>
          <w:szCs w:val="24"/>
        </w:rPr>
        <w:tab/>
        <w:t>Stanowisko zbiornika wyposażyć w:</w:t>
      </w:r>
    </w:p>
    <w:p w14:paraId="294AEE45" w14:textId="7C33BF07" w:rsidR="00C078CB" w:rsidRDefault="00C078CB" w:rsidP="00C078CB">
      <w:pPr>
        <w:pStyle w:val="Akapitzlist"/>
        <w:numPr>
          <w:ilvl w:val="0"/>
          <w:numId w:val="11"/>
        </w:numPr>
        <w:spacing w:line="360" w:lineRule="auto"/>
        <w:jc w:val="both"/>
        <w:rPr>
          <w:rFonts w:ascii="Times New Roman" w:hAnsi="Times New Roman" w:cs="Times New Roman"/>
          <w:sz w:val="24"/>
          <w:szCs w:val="24"/>
        </w:rPr>
      </w:pPr>
      <w:r>
        <w:rPr>
          <w:rFonts w:ascii="Times New Roman" w:hAnsi="Times New Roman" w:cs="Times New Roman"/>
          <w:sz w:val="24"/>
          <w:szCs w:val="24"/>
        </w:rPr>
        <w:t>Zawór napełniania,</w:t>
      </w:r>
    </w:p>
    <w:p w14:paraId="683475F6" w14:textId="06677900" w:rsidR="00C078CB" w:rsidRDefault="00C078CB" w:rsidP="00C078CB">
      <w:pPr>
        <w:pStyle w:val="Akapitzlist"/>
        <w:numPr>
          <w:ilvl w:val="0"/>
          <w:numId w:val="11"/>
        </w:numPr>
        <w:spacing w:line="360" w:lineRule="auto"/>
        <w:jc w:val="both"/>
        <w:rPr>
          <w:rFonts w:ascii="Times New Roman" w:hAnsi="Times New Roman" w:cs="Times New Roman"/>
          <w:sz w:val="24"/>
          <w:szCs w:val="24"/>
        </w:rPr>
      </w:pPr>
      <w:r>
        <w:rPr>
          <w:rFonts w:ascii="Times New Roman" w:hAnsi="Times New Roman" w:cs="Times New Roman"/>
          <w:sz w:val="24"/>
          <w:szCs w:val="24"/>
        </w:rPr>
        <w:t>Zawór poboru fazy gazowej z manometrem i rurką przepełnienia,</w:t>
      </w:r>
    </w:p>
    <w:p w14:paraId="4A999A3D" w14:textId="42AE6821" w:rsidR="00C078CB" w:rsidRDefault="00C078CB" w:rsidP="00C078CB">
      <w:pPr>
        <w:pStyle w:val="Akapitzlist"/>
        <w:numPr>
          <w:ilvl w:val="0"/>
          <w:numId w:val="11"/>
        </w:numPr>
        <w:spacing w:line="360" w:lineRule="auto"/>
        <w:jc w:val="both"/>
        <w:rPr>
          <w:rFonts w:ascii="Times New Roman" w:hAnsi="Times New Roman" w:cs="Times New Roman"/>
          <w:sz w:val="24"/>
          <w:szCs w:val="24"/>
        </w:rPr>
      </w:pPr>
      <w:r>
        <w:rPr>
          <w:rFonts w:ascii="Times New Roman" w:hAnsi="Times New Roman" w:cs="Times New Roman"/>
          <w:sz w:val="24"/>
          <w:szCs w:val="24"/>
        </w:rPr>
        <w:t>Zawór poboru fazy ciekłej,</w:t>
      </w:r>
    </w:p>
    <w:p w14:paraId="37DD9FD1" w14:textId="4F8BF58D" w:rsidR="00C078CB" w:rsidRDefault="00C078CB" w:rsidP="00C078CB">
      <w:pPr>
        <w:pStyle w:val="Akapitzlist"/>
        <w:numPr>
          <w:ilvl w:val="0"/>
          <w:numId w:val="11"/>
        </w:numPr>
        <w:spacing w:line="360" w:lineRule="auto"/>
        <w:jc w:val="both"/>
        <w:rPr>
          <w:rFonts w:ascii="Times New Roman" w:hAnsi="Times New Roman" w:cs="Times New Roman"/>
          <w:sz w:val="24"/>
          <w:szCs w:val="24"/>
        </w:rPr>
      </w:pPr>
      <w:r>
        <w:rPr>
          <w:rFonts w:ascii="Times New Roman" w:hAnsi="Times New Roman" w:cs="Times New Roman"/>
          <w:sz w:val="24"/>
          <w:szCs w:val="24"/>
        </w:rPr>
        <w:t>Zawór bezpieczeństwa.</w:t>
      </w:r>
    </w:p>
    <w:p w14:paraId="4757FDDC" w14:textId="567C6D8A" w:rsidR="00C078CB" w:rsidRDefault="00C078CB" w:rsidP="00C078CB">
      <w:pPr>
        <w:spacing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Od zbiornika z gazem płynnym do punktu </w:t>
      </w:r>
      <w:proofErr w:type="spellStart"/>
      <w:r>
        <w:rPr>
          <w:rFonts w:ascii="Times New Roman" w:hAnsi="Times New Roman" w:cs="Times New Roman"/>
          <w:sz w:val="24"/>
          <w:szCs w:val="24"/>
        </w:rPr>
        <w:t>redukcyjno</w:t>
      </w:r>
      <w:proofErr w:type="spellEnd"/>
      <w:r>
        <w:rPr>
          <w:rFonts w:ascii="Times New Roman" w:hAnsi="Times New Roman" w:cs="Times New Roman"/>
          <w:sz w:val="24"/>
          <w:szCs w:val="24"/>
        </w:rPr>
        <w:t>-pomiarowego (znajdującego się na elewacji budynku) wykonać instalację gazową do ziemną. Przewód gazowy prowadzić na głębokości min. 0,8</w:t>
      </w:r>
      <w:r w:rsidR="000777FE">
        <w:rPr>
          <w:rFonts w:ascii="Times New Roman" w:hAnsi="Times New Roman" w:cs="Times New Roman"/>
          <w:sz w:val="24"/>
          <w:szCs w:val="24"/>
        </w:rPr>
        <w:t>m od poziomu terenu. Powinien być obsypany piaskiem do wysokości min. 10 cm ponad przewód. Podejście do budynku (odległość 1,5 m przed budynkiem) należy zrealizować z rur stalowych bez szwu łączonych przez spawanie. Połączenie stali PE należy wykonać za pośrednictwem złączki adaptacyjnej PE/Stal. Wzdłuż przewodu należy umieścić drut identyfikacyjny w izolacji grubości 1,5mm</w:t>
      </w:r>
      <w:r w:rsidR="000777FE">
        <w:rPr>
          <w:rFonts w:ascii="Times New Roman" w:hAnsi="Times New Roman" w:cs="Times New Roman"/>
          <w:sz w:val="24"/>
          <w:szCs w:val="24"/>
          <w:vertAlign w:val="superscript"/>
        </w:rPr>
        <w:t>2</w:t>
      </w:r>
      <w:r w:rsidR="000777FE">
        <w:rPr>
          <w:rFonts w:ascii="Times New Roman" w:hAnsi="Times New Roman" w:cs="Times New Roman"/>
          <w:sz w:val="24"/>
          <w:szCs w:val="24"/>
        </w:rPr>
        <w:t xml:space="preserve">. Nad przewodem na wysokości około 30cm należy umieścić taśmę ostrzegawczą żółtą o szerokości 10 cm. Na budynku należy </w:t>
      </w:r>
      <w:r w:rsidR="00686FD0">
        <w:rPr>
          <w:rFonts w:ascii="Times New Roman" w:hAnsi="Times New Roman" w:cs="Times New Roman"/>
          <w:sz w:val="24"/>
          <w:szCs w:val="24"/>
        </w:rPr>
        <w:t>umieścić</w:t>
      </w:r>
      <w:r w:rsidR="000777FE">
        <w:rPr>
          <w:rFonts w:ascii="Times New Roman" w:hAnsi="Times New Roman" w:cs="Times New Roman"/>
          <w:sz w:val="24"/>
          <w:szCs w:val="24"/>
        </w:rPr>
        <w:t xml:space="preserve"> szafkę naścienną z kurkiem głównym i układem redukcyjnym. Drzwiczki zamykane na zamek, w dolnej i górnej części powinny mieć otwory wentylacyjne</w:t>
      </w:r>
      <w:r w:rsidR="00686FD0">
        <w:rPr>
          <w:rFonts w:ascii="Times New Roman" w:hAnsi="Times New Roman" w:cs="Times New Roman"/>
          <w:sz w:val="24"/>
          <w:szCs w:val="24"/>
        </w:rPr>
        <w:t>.</w:t>
      </w:r>
    </w:p>
    <w:p w14:paraId="7E832098" w14:textId="44C2BA37" w:rsidR="00686FD0" w:rsidRDefault="00686FD0" w:rsidP="00C078CB">
      <w:pPr>
        <w:spacing w:line="360" w:lineRule="auto"/>
        <w:ind w:firstLine="360"/>
        <w:jc w:val="both"/>
        <w:rPr>
          <w:rFonts w:ascii="Times New Roman" w:hAnsi="Times New Roman" w:cs="Times New Roman"/>
          <w:sz w:val="24"/>
          <w:szCs w:val="24"/>
        </w:rPr>
      </w:pPr>
      <w:r>
        <w:rPr>
          <w:rFonts w:ascii="Times New Roman" w:hAnsi="Times New Roman" w:cs="Times New Roman"/>
          <w:sz w:val="24"/>
          <w:szCs w:val="24"/>
        </w:rPr>
        <w:t>Wewnątrz budynku należy zamontować kocioł gazowy kondensacyjny jednofunkcyjny z zamknięta komora spalania o mocy 24 kW, współpracujący z zasobnikowym podgrzewaczem c.w.u. Komplet urządzeń powinien zawierać wszystkie niezbędne elementy kotłowni</w:t>
      </w:r>
      <w:r w:rsidR="00DF060B">
        <w:rPr>
          <w:rFonts w:ascii="Times New Roman" w:hAnsi="Times New Roman" w:cs="Times New Roman"/>
          <w:sz w:val="24"/>
          <w:szCs w:val="24"/>
        </w:rPr>
        <w:t xml:space="preserve">. Od zaworu bezpieczeństwa w kotle należy zrobić otwarte odprowadzenie wody poprzez syfon do kanalizacji. Na zasilaniu gazem należy wykonać zawór kulowy w miejscu widocznym i łatwo dostępny oraz filtr gazowy. Wewnętrzną instalację wykonać z rur stalowych czarnych bez szwu łączonych poprzez spawanie lub z rur miedzianych łączonych lutem twardym lub na złączki zaciskane. Sposób prowadzenia przewodów gazowych powinien spełniać wymagania zawarte w „Rozporządzeniu Ministra Infrastruktury z dnia 12 kwietnia 2002 r. w sprawie warunków </w:t>
      </w:r>
      <w:r w:rsidR="009D497B">
        <w:rPr>
          <w:rFonts w:ascii="Times New Roman" w:hAnsi="Times New Roman" w:cs="Times New Roman"/>
          <w:sz w:val="24"/>
          <w:szCs w:val="24"/>
        </w:rPr>
        <w:t>/</w:t>
      </w:r>
      <w:r w:rsidR="00DF060B">
        <w:rPr>
          <w:rFonts w:ascii="Times New Roman" w:hAnsi="Times New Roman" w:cs="Times New Roman"/>
          <w:sz w:val="24"/>
          <w:szCs w:val="24"/>
        </w:rPr>
        <w:t>technicznych, jakim powinny odpowiadać budynki i ich usytuowanie</w:t>
      </w:r>
      <w:r w:rsidR="009D497B">
        <w:rPr>
          <w:rFonts w:ascii="Times New Roman" w:hAnsi="Times New Roman" w:cs="Times New Roman"/>
          <w:sz w:val="24"/>
          <w:szCs w:val="24"/>
        </w:rPr>
        <w:t xml:space="preserve">” - Dz. U. nr 75/2002. Przy przejściach przez przegrody konstrukcyjne przewody gazowe prowadzić w rurach ochronnych. Urządzenia grzewcze instalować w odległości co najmniej 30 cm od ścian z </w:t>
      </w:r>
      <w:r w:rsidR="009D497B">
        <w:rPr>
          <w:rFonts w:ascii="Times New Roman" w:hAnsi="Times New Roman" w:cs="Times New Roman"/>
          <w:sz w:val="24"/>
          <w:szCs w:val="24"/>
        </w:rPr>
        <w:lastRenderedPageBreak/>
        <w:t xml:space="preserve">materiałów łatwo zapalnych nie otynkowanych. Rury stalowe należy oczyścić z rdzy i brudu i zabezpieczyć poprzez pomalowanie przed korozją. W pomieszczeniu z kotłem wykonać kratki </w:t>
      </w:r>
      <w:proofErr w:type="spellStart"/>
      <w:r w:rsidR="009D497B">
        <w:rPr>
          <w:rFonts w:ascii="Times New Roman" w:hAnsi="Times New Roman" w:cs="Times New Roman"/>
          <w:sz w:val="24"/>
          <w:szCs w:val="24"/>
        </w:rPr>
        <w:t>nawiewno</w:t>
      </w:r>
      <w:proofErr w:type="spellEnd"/>
      <w:r w:rsidR="009D497B">
        <w:rPr>
          <w:rFonts w:ascii="Times New Roman" w:hAnsi="Times New Roman" w:cs="Times New Roman"/>
          <w:sz w:val="24"/>
          <w:szCs w:val="24"/>
        </w:rPr>
        <w:t xml:space="preserve">-wywiewne o przekroju </w:t>
      </w:r>
      <w:r w:rsidR="009D497B">
        <w:rPr>
          <w:rFonts w:ascii="Arial" w:hAnsi="Arial" w:cs="Arial"/>
          <w:sz w:val="24"/>
          <w:szCs w:val="24"/>
        </w:rPr>
        <w:t>Ø</w:t>
      </w:r>
      <w:r w:rsidR="009D497B">
        <w:rPr>
          <w:rFonts w:ascii="Times New Roman" w:hAnsi="Times New Roman" w:cs="Times New Roman"/>
          <w:sz w:val="24"/>
          <w:szCs w:val="24"/>
        </w:rPr>
        <w:t xml:space="preserve">15 cm lub 14x14 cm, umieszczone 5 cm nad podłogą. Pomieszczenie z kotłem gazowym musi mieć sprawną instalację wentylacji grawitacyjnej wywiewnej umieszczoną 5 cm pod stropem. Doprowadzenie </w:t>
      </w:r>
      <w:r w:rsidR="00B37F95">
        <w:rPr>
          <w:rFonts w:ascii="Times New Roman" w:hAnsi="Times New Roman" w:cs="Times New Roman"/>
          <w:sz w:val="24"/>
          <w:szCs w:val="24"/>
        </w:rPr>
        <w:t>powietrza</w:t>
      </w:r>
      <w:r w:rsidR="009D497B">
        <w:rPr>
          <w:rFonts w:ascii="Times New Roman" w:hAnsi="Times New Roman" w:cs="Times New Roman"/>
          <w:sz w:val="24"/>
          <w:szCs w:val="24"/>
        </w:rPr>
        <w:t xml:space="preserve"> do kotła i odprowadzenie spalin </w:t>
      </w:r>
      <w:r w:rsidR="00B37F95">
        <w:rPr>
          <w:rFonts w:ascii="Times New Roman" w:hAnsi="Times New Roman" w:cs="Times New Roman"/>
          <w:sz w:val="24"/>
          <w:szCs w:val="24"/>
        </w:rPr>
        <w:t xml:space="preserve">wykonać w systemie koncentrycznym (układ </w:t>
      </w:r>
      <w:proofErr w:type="spellStart"/>
      <w:r w:rsidR="00B37F95">
        <w:rPr>
          <w:rFonts w:ascii="Times New Roman" w:hAnsi="Times New Roman" w:cs="Times New Roman"/>
          <w:sz w:val="24"/>
          <w:szCs w:val="24"/>
        </w:rPr>
        <w:t>spalinowo-powietrzny</w:t>
      </w:r>
      <w:proofErr w:type="spellEnd"/>
      <w:r w:rsidR="00B37F95">
        <w:rPr>
          <w:rFonts w:ascii="Times New Roman" w:hAnsi="Times New Roman" w:cs="Times New Roman"/>
          <w:sz w:val="24"/>
          <w:szCs w:val="24"/>
        </w:rPr>
        <w:t>). Średnica przewodów oraz materiał wykonać zgodnie z wytycznymi producenta kotłów.</w:t>
      </w:r>
    </w:p>
    <w:p w14:paraId="7D6E9B5B" w14:textId="39D9F8E4" w:rsidR="00B37F95" w:rsidRDefault="00B37F95" w:rsidP="00C078CB">
      <w:pPr>
        <w:spacing w:line="360" w:lineRule="auto"/>
        <w:ind w:firstLine="360"/>
        <w:jc w:val="both"/>
        <w:rPr>
          <w:rFonts w:ascii="Times New Roman" w:hAnsi="Times New Roman" w:cs="Times New Roman"/>
          <w:sz w:val="24"/>
          <w:szCs w:val="24"/>
        </w:rPr>
      </w:pPr>
      <w:r>
        <w:rPr>
          <w:rFonts w:ascii="Times New Roman" w:hAnsi="Times New Roman" w:cs="Times New Roman"/>
          <w:sz w:val="24"/>
          <w:szCs w:val="24"/>
        </w:rPr>
        <w:t>Należy wykonać próby ciśnieniowe oddzielnie dla poszczególnych odcinków instalacji gazowej oraz dla instalacjo wodnej c.o.</w:t>
      </w:r>
    </w:p>
    <w:p w14:paraId="4761B545" w14:textId="77777777" w:rsidR="00EC17E2" w:rsidRPr="00AE290C" w:rsidRDefault="00EC17E2" w:rsidP="00EC17E2">
      <w:pPr>
        <w:autoSpaceDE w:val="0"/>
        <w:autoSpaceDN w:val="0"/>
        <w:adjustRightInd w:val="0"/>
        <w:spacing w:after="0" w:line="360" w:lineRule="auto"/>
        <w:jc w:val="both"/>
        <w:rPr>
          <w:rFonts w:ascii="Times New Roman" w:hAnsi="Times New Roman" w:cs="Times New Roman"/>
          <w:b/>
          <w:color w:val="000000"/>
          <w:sz w:val="24"/>
          <w:szCs w:val="24"/>
        </w:rPr>
      </w:pPr>
      <w:r w:rsidRPr="00AE290C">
        <w:rPr>
          <w:rFonts w:ascii="Times New Roman" w:hAnsi="Times New Roman" w:cs="Times New Roman"/>
          <w:b/>
          <w:color w:val="000000"/>
          <w:sz w:val="24"/>
          <w:szCs w:val="24"/>
        </w:rPr>
        <w:t>Zbiornik c.w.u.</w:t>
      </w:r>
      <w:r>
        <w:rPr>
          <w:rFonts w:ascii="Times New Roman" w:hAnsi="Times New Roman" w:cs="Times New Roman"/>
          <w:b/>
          <w:color w:val="000000"/>
          <w:sz w:val="24"/>
          <w:szCs w:val="24"/>
        </w:rPr>
        <w:t>:</w:t>
      </w:r>
    </w:p>
    <w:p w14:paraId="0A73E4F2" w14:textId="77777777" w:rsidR="00EC17E2" w:rsidRPr="009F5E65" w:rsidRDefault="00EC17E2" w:rsidP="00EC17E2">
      <w:pPr>
        <w:autoSpaceDE w:val="0"/>
        <w:autoSpaceDN w:val="0"/>
        <w:adjustRightInd w:val="0"/>
        <w:spacing w:line="360" w:lineRule="auto"/>
        <w:ind w:firstLine="426"/>
        <w:jc w:val="both"/>
        <w:rPr>
          <w:rFonts w:ascii="Times New Roman" w:hAnsi="Times New Roman" w:cs="Times New Roman"/>
          <w:sz w:val="24"/>
          <w:szCs w:val="24"/>
        </w:rPr>
      </w:pPr>
      <w:r>
        <w:rPr>
          <w:rFonts w:ascii="Times New Roman" w:hAnsi="Times New Roman" w:cs="Times New Roman"/>
          <w:sz w:val="24"/>
          <w:szCs w:val="24"/>
        </w:rPr>
        <w:t>Należy nowo montowany kocioł podłączyć do istniejącego zasobnika c.w.u.</w:t>
      </w:r>
    </w:p>
    <w:p w14:paraId="1B22D954" w14:textId="77777777" w:rsidR="00EC17E2" w:rsidRPr="00AA0E98" w:rsidRDefault="00EC17E2" w:rsidP="00EC17E2">
      <w:pPr>
        <w:tabs>
          <w:tab w:val="left" w:pos="709"/>
        </w:tabs>
        <w:spacing w:after="0" w:line="360" w:lineRule="auto"/>
        <w:jc w:val="both"/>
        <w:rPr>
          <w:rFonts w:ascii="Times New Roman" w:hAnsi="Times New Roman" w:cs="Times New Roman"/>
          <w:b/>
          <w:bCs/>
          <w:sz w:val="24"/>
          <w:szCs w:val="24"/>
        </w:rPr>
      </w:pPr>
      <w:r w:rsidRPr="00AA0E98">
        <w:rPr>
          <w:rFonts w:ascii="Times New Roman" w:hAnsi="Times New Roman" w:cs="Times New Roman"/>
          <w:b/>
          <w:bCs/>
          <w:sz w:val="24"/>
          <w:szCs w:val="24"/>
        </w:rPr>
        <w:t>Pozostały osprzęt i armatura:</w:t>
      </w:r>
    </w:p>
    <w:p w14:paraId="22F834F3" w14:textId="730C9C83" w:rsidR="00EC17E2" w:rsidRPr="009F5E65" w:rsidRDefault="00EC17E2" w:rsidP="00EC17E2">
      <w:pPr>
        <w:spacing w:line="360" w:lineRule="auto"/>
        <w:ind w:firstLine="360"/>
        <w:jc w:val="both"/>
        <w:rPr>
          <w:rFonts w:ascii="Times New Roman" w:hAnsi="Times New Roman" w:cs="Times New Roman"/>
          <w:sz w:val="24"/>
          <w:szCs w:val="24"/>
        </w:rPr>
      </w:pPr>
      <w:r w:rsidRPr="009F5E65">
        <w:rPr>
          <w:rFonts w:ascii="Times New Roman" w:hAnsi="Times New Roman" w:cs="Times New Roman"/>
          <w:sz w:val="24"/>
          <w:szCs w:val="24"/>
        </w:rPr>
        <w:t xml:space="preserve">W ramach kompleksowego wykonania podłączenia </w:t>
      </w:r>
      <w:r>
        <w:rPr>
          <w:rFonts w:ascii="Times New Roman" w:hAnsi="Times New Roman" w:cs="Times New Roman"/>
          <w:sz w:val="24"/>
          <w:szCs w:val="24"/>
        </w:rPr>
        <w:t xml:space="preserve">kotłów na gaz </w:t>
      </w:r>
      <w:r w:rsidRPr="009F5E65">
        <w:rPr>
          <w:rFonts w:ascii="Times New Roman" w:hAnsi="Times New Roman" w:cs="Times New Roman"/>
          <w:sz w:val="24"/>
          <w:szCs w:val="24"/>
        </w:rPr>
        <w:t>Wykonawca jest zobowiązany do dostarczenia i zamontowania:</w:t>
      </w:r>
    </w:p>
    <w:p w14:paraId="16EE11F9" w14:textId="77777777" w:rsidR="00EC17E2" w:rsidRPr="009F5E65" w:rsidRDefault="00EC17E2" w:rsidP="00EC17E2">
      <w:pPr>
        <w:pStyle w:val="Akapitzlist"/>
        <w:numPr>
          <w:ilvl w:val="0"/>
          <w:numId w:val="11"/>
        </w:numPr>
        <w:spacing w:line="360" w:lineRule="auto"/>
        <w:jc w:val="both"/>
        <w:rPr>
          <w:rFonts w:ascii="Times New Roman" w:hAnsi="Times New Roman" w:cs="Times New Roman"/>
          <w:sz w:val="24"/>
          <w:szCs w:val="24"/>
        </w:rPr>
      </w:pPr>
      <w:r w:rsidRPr="009F5E65">
        <w:rPr>
          <w:rFonts w:ascii="Times New Roman" w:hAnsi="Times New Roman" w:cs="Times New Roman"/>
          <w:sz w:val="24"/>
          <w:szCs w:val="24"/>
        </w:rPr>
        <w:t>zaworów zwrotnych,</w:t>
      </w:r>
    </w:p>
    <w:p w14:paraId="46344D2E" w14:textId="77777777" w:rsidR="00EC17E2" w:rsidRPr="009F5E65" w:rsidRDefault="00EC17E2" w:rsidP="00EC17E2">
      <w:pPr>
        <w:pStyle w:val="Akapitzlist"/>
        <w:numPr>
          <w:ilvl w:val="0"/>
          <w:numId w:val="11"/>
        </w:numPr>
        <w:spacing w:line="360" w:lineRule="auto"/>
        <w:jc w:val="both"/>
        <w:rPr>
          <w:rFonts w:ascii="Times New Roman" w:hAnsi="Times New Roman" w:cs="Times New Roman"/>
          <w:sz w:val="24"/>
          <w:szCs w:val="24"/>
        </w:rPr>
      </w:pPr>
      <w:r w:rsidRPr="009F5E65">
        <w:rPr>
          <w:rFonts w:ascii="Times New Roman" w:hAnsi="Times New Roman" w:cs="Times New Roman"/>
          <w:sz w:val="24"/>
          <w:szCs w:val="24"/>
        </w:rPr>
        <w:t>zaworów odcinających,</w:t>
      </w:r>
    </w:p>
    <w:p w14:paraId="5F81C1BD" w14:textId="77777777" w:rsidR="00EC17E2" w:rsidRDefault="00EC17E2" w:rsidP="00EC17E2">
      <w:pPr>
        <w:pStyle w:val="Akapitzlist"/>
        <w:numPr>
          <w:ilvl w:val="0"/>
          <w:numId w:val="11"/>
        </w:numPr>
        <w:spacing w:line="360" w:lineRule="auto"/>
        <w:jc w:val="both"/>
        <w:rPr>
          <w:rFonts w:ascii="Times New Roman" w:hAnsi="Times New Roman" w:cs="Times New Roman"/>
          <w:sz w:val="24"/>
          <w:szCs w:val="24"/>
        </w:rPr>
      </w:pPr>
      <w:r w:rsidRPr="009F5E65">
        <w:rPr>
          <w:rFonts w:ascii="Times New Roman" w:hAnsi="Times New Roman" w:cs="Times New Roman"/>
          <w:sz w:val="24"/>
          <w:szCs w:val="24"/>
        </w:rPr>
        <w:t>naczynia przeponowego z zaworem bezpieczeństwa,</w:t>
      </w:r>
    </w:p>
    <w:p w14:paraId="5FCC04B6" w14:textId="77777777" w:rsidR="00EC17E2" w:rsidRPr="009F5E65" w:rsidRDefault="00EC17E2" w:rsidP="00EC17E2">
      <w:pPr>
        <w:pStyle w:val="Akapitzlist"/>
        <w:numPr>
          <w:ilvl w:val="0"/>
          <w:numId w:val="11"/>
        </w:numPr>
        <w:spacing w:line="360" w:lineRule="auto"/>
        <w:jc w:val="both"/>
        <w:rPr>
          <w:rFonts w:ascii="Times New Roman" w:hAnsi="Times New Roman" w:cs="Times New Roman"/>
          <w:sz w:val="24"/>
          <w:szCs w:val="24"/>
        </w:rPr>
      </w:pPr>
      <w:r w:rsidRPr="009F5E65">
        <w:rPr>
          <w:rFonts w:ascii="Times New Roman" w:hAnsi="Times New Roman" w:cs="Times New Roman"/>
          <w:sz w:val="24"/>
          <w:szCs w:val="24"/>
        </w:rPr>
        <w:t>zaworu spustowego,</w:t>
      </w:r>
    </w:p>
    <w:p w14:paraId="30DD94EE" w14:textId="77777777" w:rsidR="00EC17E2" w:rsidRDefault="00EC17E2" w:rsidP="00EC17E2">
      <w:pPr>
        <w:pStyle w:val="Akapitzlist"/>
        <w:numPr>
          <w:ilvl w:val="0"/>
          <w:numId w:val="11"/>
        </w:numPr>
        <w:spacing w:line="360" w:lineRule="auto"/>
        <w:jc w:val="both"/>
        <w:rPr>
          <w:rFonts w:ascii="Times New Roman" w:hAnsi="Times New Roman" w:cs="Times New Roman"/>
          <w:sz w:val="24"/>
          <w:szCs w:val="24"/>
        </w:rPr>
      </w:pPr>
      <w:r w:rsidRPr="009F5E65">
        <w:rPr>
          <w:rFonts w:ascii="Times New Roman" w:hAnsi="Times New Roman" w:cs="Times New Roman"/>
          <w:sz w:val="24"/>
          <w:szCs w:val="24"/>
        </w:rPr>
        <w:t>rurociągów wraz z izolacją cieplną,</w:t>
      </w:r>
    </w:p>
    <w:p w14:paraId="7A2E1492" w14:textId="77777777" w:rsidR="00B37F95" w:rsidRPr="000777FE" w:rsidRDefault="00B37F95" w:rsidP="00C078CB">
      <w:pPr>
        <w:spacing w:line="360" w:lineRule="auto"/>
        <w:ind w:firstLine="360"/>
        <w:jc w:val="both"/>
        <w:rPr>
          <w:rFonts w:ascii="Times New Roman" w:hAnsi="Times New Roman" w:cs="Times New Roman"/>
          <w:sz w:val="24"/>
          <w:szCs w:val="24"/>
        </w:rPr>
      </w:pPr>
    </w:p>
    <w:p w14:paraId="6E7A549B" w14:textId="2679CBF1" w:rsidR="00BF4655" w:rsidRPr="00BF4655" w:rsidRDefault="00BF4655" w:rsidP="00BF4655">
      <w:pPr>
        <w:spacing w:line="360" w:lineRule="auto"/>
        <w:jc w:val="both"/>
        <w:rPr>
          <w:rFonts w:ascii="Times New Roman" w:hAnsi="Times New Roman" w:cs="Times New Roman"/>
          <w:b/>
          <w:sz w:val="24"/>
          <w:szCs w:val="24"/>
        </w:rPr>
      </w:pPr>
      <w:r w:rsidRPr="002D5376">
        <w:rPr>
          <w:rFonts w:ascii="Times New Roman" w:hAnsi="Times New Roman" w:cs="Times New Roman"/>
          <w:b/>
          <w:sz w:val="24"/>
          <w:szCs w:val="24"/>
        </w:rPr>
        <w:t>INSTALACJA</w:t>
      </w:r>
      <w:r w:rsidR="00775C12" w:rsidRPr="002D5376">
        <w:rPr>
          <w:rFonts w:ascii="Times New Roman" w:hAnsi="Times New Roman" w:cs="Times New Roman"/>
          <w:b/>
          <w:sz w:val="24"/>
          <w:szCs w:val="24"/>
        </w:rPr>
        <w:t xml:space="preserve"> </w:t>
      </w:r>
      <w:r w:rsidRPr="002D5376">
        <w:rPr>
          <w:rFonts w:ascii="Times New Roman" w:hAnsi="Times New Roman" w:cs="Times New Roman"/>
          <w:b/>
          <w:sz w:val="24"/>
          <w:szCs w:val="24"/>
        </w:rPr>
        <w:t>PV</w:t>
      </w:r>
    </w:p>
    <w:p w14:paraId="68191952" w14:textId="03A9B8CB" w:rsidR="00BF4655" w:rsidRDefault="008D045A" w:rsidP="00BF4655">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EF089C">
        <w:rPr>
          <w:rFonts w:ascii="Times New Roman" w:hAnsi="Times New Roman" w:cs="Times New Roman"/>
          <w:sz w:val="24"/>
          <w:szCs w:val="24"/>
        </w:rPr>
        <w:t xml:space="preserve">Instalację fotowoltaiczna należy zamontować na dachu budynku </w:t>
      </w:r>
      <w:r w:rsidR="003E7752">
        <w:rPr>
          <w:rFonts w:ascii="Times New Roman" w:hAnsi="Times New Roman" w:cs="Times New Roman"/>
          <w:sz w:val="24"/>
          <w:szCs w:val="24"/>
        </w:rPr>
        <w:t>Szkoły w Gminie Joniec</w:t>
      </w:r>
      <w:r w:rsidR="00EF089C">
        <w:rPr>
          <w:rFonts w:ascii="Times New Roman" w:hAnsi="Times New Roman" w:cs="Times New Roman"/>
          <w:sz w:val="24"/>
          <w:szCs w:val="24"/>
        </w:rPr>
        <w:t xml:space="preserve">. Łączna moc zainstalowanych modułów powinna wyknocić </w:t>
      </w:r>
      <w:r w:rsidR="000172F2">
        <w:rPr>
          <w:rFonts w:ascii="Times New Roman" w:hAnsi="Times New Roman" w:cs="Times New Roman"/>
          <w:sz w:val="24"/>
          <w:szCs w:val="24"/>
        </w:rPr>
        <w:t>5</w:t>
      </w:r>
      <w:r w:rsidR="00EF089C">
        <w:rPr>
          <w:rFonts w:ascii="Times New Roman" w:hAnsi="Times New Roman" w:cs="Times New Roman"/>
          <w:sz w:val="24"/>
          <w:szCs w:val="24"/>
        </w:rPr>
        <w:t xml:space="preserve"> </w:t>
      </w:r>
      <w:proofErr w:type="spellStart"/>
      <w:r w:rsidR="00EF089C">
        <w:rPr>
          <w:rFonts w:ascii="Times New Roman" w:hAnsi="Times New Roman" w:cs="Times New Roman"/>
          <w:sz w:val="24"/>
          <w:szCs w:val="24"/>
        </w:rPr>
        <w:t>kWp</w:t>
      </w:r>
      <w:proofErr w:type="spellEnd"/>
      <w:r w:rsidR="00EF089C">
        <w:rPr>
          <w:rFonts w:ascii="Times New Roman" w:hAnsi="Times New Roman" w:cs="Times New Roman"/>
          <w:sz w:val="24"/>
          <w:szCs w:val="24"/>
        </w:rPr>
        <w:t xml:space="preserve">. </w:t>
      </w:r>
      <w:r w:rsidR="00EF089C" w:rsidRPr="009F5E65">
        <w:rPr>
          <w:rFonts w:ascii="Times New Roman" w:hAnsi="Times New Roman" w:cs="Times New Roman"/>
          <w:sz w:val="24"/>
          <w:szCs w:val="24"/>
        </w:rPr>
        <w:t>Konstrukcja nośna powinna być kompatybilna z zastosowanymi modułami fotowoltaicznymi oraz zaakceptowana przez producenta modułów fotowoltaicznych pod względem utrzymania warunków gwarancyjnych na moduły fotowoltaiczne.</w:t>
      </w:r>
      <w:r w:rsidR="00EF089C">
        <w:rPr>
          <w:rFonts w:ascii="Times New Roman" w:hAnsi="Times New Roman" w:cs="Times New Roman"/>
          <w:sz w:val="24"/>
          <w:szCs w:val="24"/>
        </w:rPr>
        <w:t xml:space="preserve"> </w:t>
      </w:r>
      <w:r w:rsidR="00EF089C" w:rsidRPr="009F5E65">
        <w:rPr>
          <w:rFonts w:ascii="Times New Roman" w:hAnsi="Times New Roman" w:cs="Times New Roman"/>
          <w:sz w:val="24"/>
          <w:szCs w:val="24"/>
        </w:rPr>
        <w:t xml:space="preserve">Wykonana </w:t>
      </w:r>
      <w:r w:rsidR="00EF089C">
        <w:rPr>
          <w:rFonts w:ascii="Times New Roman" w:hAnsi="Times New Roman" w:cs="Times New Roman"/>
          <w:sz w:val="24"/>
          <w:szCs w:val="24"/>
        </w:rPr>
        <w:br/>
      </w:r>
      <w:r w:rsidR="00EF089C" w:rsidRPr="009F5E65">
        <w:rPr>
          <w:rFonts w:ascii="Times New Roman" w:hAnsi="Times New Roman" w:cs="Times New Roman"/>
          <w:sz w:val="24"/>
          <w:szCs w:val="24"/>
        </w:rPr>
        <w:t>z aluminium, elementy mocujące aluminiowe bądź ze stali nierdzewnej. Konstrukcja z klemami przystosowanymi do szybkiego montażu.</w:t>
      </w:r>
    </w:p>
    <w:p w14:paraId="0DEDF36F" w14:textId="39AD1B55" w:rsidR="00EF089C" w:rsidRDefault="00EF089C" w:rsidP="00BF4655">
      <w:pPr>
        <w:spacing w:line="360" w:lineRule="auto"/>
        <w:jc w:val="both"/>
        <w:rPr>
          <w:rFonts w:ascii="Times New Roman" w:hAnsi="Times New Roman" w:cs="Times New Roman"/>
          <w:sz w:val="24"/>
          <w:szCs w:val="24"/>
        </w:rPr>
      </w:pPr>
      <w:r w:rsidRPr="009F5E65">
        <w:rPr>
          <w:rFonts w:ascii="Times New Roman" w:hAnsi="Times New Roman" w:cs="Times New Roman"/>
          <w:sz w:val="24"/>
          <w:szCs w:val="24"/>
        </w:rPr>
        <w:t xml:space="preserve">Ochronę systemu PV przed wyindukowanymi przepięciami spowodowanymi wyładowaniami atmosferycznymi powinna być zapewniona przez zastosowanie ograniczników przepięć typu </w:t>
      </w:r>
      <w:r w:rsidRPr="009F5E65">
        <w:rPr>
          <w:rFonts w:ascii="Times New Roman" w:hAnsi="Times New Roman" w:cs="Times New Roman"/>
          <w:sz w:val="24"/>
          <w:szCs w:val="24"/>
        </w:rPr>
        <w:lastRenderedPageBreak/>
        <w:t xml:space="preserve">1+2 pozwalające ograniczyć przepięcia do poziomu </w:t>
      </w:r>
      <w:proofErr w:type="spellStart"/>
      <w:r w:rsidRPr="009F5E65">
        <w:rPr>
          <w:rFonts w:ascii="Times New Roman" w:hAnsi="Times New Roman" w:cs="Times New Roman"/>
          <w:sz w:val="24"/>
          <w:szCs w:val="24"/>
        </w:rPr>
        <w:t>Up</w:t>
      </w:r>
      <w:proofErr w:type="spellEnd"/>
      <w:r w:rsidRPr="009F5E65">
        <w:rPr>
          <w:rFonts w:ascii="Times New Roman" w:hAnsi="Times New Roman" w:cs="Times New Roman"/>
          <w:sz w:val="24"/>
          <w:szCs w:val="24"/>
        </w:rPr>
        <w:t xml:space="preserve">&lt;1,7 </w:t>
      </w:r>
      <w:proofErr w:type="spellStart"/>
      <w:r w:rsidRPr="009F5E65">
        <w:rPr>
          <w:rFonts w:ascii="Times New Roman" w:hAnsi="Times New Roman" w:cs="Times New Roman"/>
          <w:sz w:val="24"/>
          <w:szCs w:val="24"/>
        </w:rPr>
        <w:t>kV</w:t>
      </w:r>
      <w:proofErr w:type="spellEnd"/>
      <w:r w:rsidRPr="009F5E65">
        <w:rPr>
          <w:rFonts w:ascii="Times New Roman" w:hAnsi="Times New Roman" w:cs="Times New Roman"/>
          <w:sz w:val="24"/>
          <w:szCs w:val="24"/>
        </w:rPr>
        <w:t xml:space="preserve"> przy prądzie udarowym (10/350) 12,5 </w:t>
      </w:r>
      <w:proofErr w:type="spellStart"/>
      <w:r w:rsidRPr="009F5E65">
        <w:rPr>
          <w:rFonts w:ascii="Times New Roman" w:hAnsi="Times New Roman" w:cs="Times New Roman"/>
          <w:sz w:val="24"/>
          <w:szCs w:val="24"/>
        </w:rPr>
        <w:t>kA</w:t>
      </w:r>
      <w:proofErr w:type="spellEnd"/>
      <w:r w:rsidRPr="009F5E65">
        <w:rPr>
          <w:rFonts w:ascii="Times New Roman" w:hAnsi="Times New Roman" w:cs="Times New Roman"/>
          <w:sz w:val="24"/>
          <w:szCs w:val="24"/>
        </w:rPr>
        <w:t xml:space="preserve"> na jeden biegun. Ograniczniki przepięć po stronie stałoprądowej mogą być zabudowane w inwerterze lub w oddzielnej rozdzielnicy. Należy stosować ochronniki przepięć również po stronie AC, na wypadek przepięć przenoszonych od strony sieci energetycznej</w:t>
      </w:r>
      <w:r>
        <w:rPr>
          <w:rFonts w:ascii="Times New Roman" w:hAnsi="Times New Roman" w:cs="Times New Roman"/>
          <w:sz w:val="24"/>
          <w:szCs w:val="24"/>
        </w:rPr>
        <w:t>.</w:t>
      </w:r>
    </w:p>
    <w:p w14:paraId="62026654" w14:textId="77777777" w:rsidR="00EF089C" w:rsidRPr="009F5E65" w:rsidRDefault="00EF089C" w:rsidP="00EF089C">
      <w:pPr>
        <w:spacing w:line="360" w:lineRule="auto"/>
        <w:ind w:firstLine="360"/>
        <w:jc w:val="both"/>
        <w:rPr>
          <w:rFonts w:ascii="Times New Roman" w:hAnsi="Times New Roman" w:cs="Times New Roman"/>
          <w:sz w:val="24"/>
          <w:szCs w:val="24"/>
        </w:rPr>
      </w:pPr>
      <w:r w:rsidRPr="009F5E65">
        <w:rPr>
          <w:rFonts w:ascii="Times New Roman" w:hAnsi="Times New Roman" w:cs="Times New Roman"/>
          <w:sz w:val="24"/>
          <w:szCs w:val="24"/>
        </w:rPr>
        <w:t xml:space="preserve">Jako uziemienie należy wykorzystać istniejący uziom fundamentowy lub otokowy (typu B) lub wykonać dodatkowy uziom szpilkowy (typu A). Rezystancja uziomu powinna wynosić R&lt;10Ω. </w:t>
      </w:r>
    </w:p>
    <w:p w14:paraId="111C9F40" w14:textId="77777777" w:rsidR="00EF089C" w:rsidRPr="009F5E65" w:rsidRDefault="00EF089C" w:rsidP="00EF089C">
      <w:pPr>
        <w:spacing w:line="360" w:lineRule="auto"/>
        <w:ind w:firstLine="360"/>
        <w:jc w:val="both"/>
        <w:rPr>
          <w:rFonts w:ascii="Times New Roman" w:hAnsi="Times New Roman" w:cs="Times New Roman"/>
          <w:sz w:val="24"/>
          <w:szCs w:val="24"/>
        </w:rPr>
      </w:pPr>
      <w:r w:rsidRPr="009F5E65">
        <w:rPr>
          <w:rFonts w:ascii="Times New Roman" w:hAnsi="Times New Roman" w:cs="Times New Roman"/>
          <w:sz w:val="24"/>
          <w:szCs w:val="24"/>
        </w:rPr>
        <w:t xml:space="preserve">Uziemieniu ochronnemu podlegają metalowe części, normalnie nieprzewodzące prądu lecz mogące stanowić niebezpieczeństwo porażenia w razie pojawienia się na tych elementach napięcia. </w:t>
      </w:r>
    </w:p>
    <w:p w14:paraId="121621F6" w14:textId="77777777" w:rsidR="00EF089C" w:rsidRPr="009F5E65" w:rsidRDefault="00EF089C" w:rsidP="00EF089C">
      <w:pPr>
        <w:spacing w:line="360" w:lineRule="auto"/>
        <w:ind w:firstLine="360"/>
        <w:jc w:val="both"/>
        <w:rPr>
          <w:rFonts w:ascii="Times New Roman" w:hAnsi="Times New Roman" w:cs="Times New Roman"/>
          <w:sz w:val="24"/>
          <w:szCs w:val="24"/>
        </w:rPr>
      </w:pPr>
      <w:r w:rsidRPr="009F5E65">
        <w:rPr>
          <w:rFonts w:ascii="Times New Roman" w:hAnsi="Times New Roman" w:cs="Times New Roman"/>
          <w:sz w:val="24"/>
          <w:szCs w:val="24"/>
        </w:rPr>
        <w:t>W szczególności należy uziemić:</w:t>
      </w:r>
    </w:p>
    <w:p w14:paraId="76218752" w14:textId="77777777" w:rsidR="00EF089C" w:rsidRPr="009F5E65" w:rsidRDefault="00EF089C" w:rsidP="00EF089C">
      <w:pPr>
        <w:pStyle w:val="Akapitzlist"/>
        <w:numPr>
          <w:ilvl w:val="0"/>
          <w:numId w:val="18"/>
        </w:numPr>
        <w:spacing w:line="360" w:lineRule="auto"/>
        <w:jc w:val="both"/>
        <w:rPr>
          <w:rFonts w:ascii="Times New Roman" w:hAnsi="Times New Roman" w:cs="Times New Roman"/>
          <w:sz w:val="24"/>
          <w:szCs w:val="24"/>
        </w:rPr>
      </w:pPr>
      <w:r w:rsidRPr="009F5E65">
        <w:rPr>
          <w:rFonts w:ascii="Times New Roman" w:hAnsi="Times New Roman" w:cs="Times New Roman"/>
          <w:sz w:val="24"/>
          <w:szCs w:val="24"/>
        </w:rPr>
        <w:t>konstrukcję rozdzielnic i szaf,</w:t>
      </w:r>
    </w:p>
    <w:p w14:paraId="7F515463" w14:textId="77777777" w:rsidR="00EF089C" w:rsidRPr="009F5E65" w:rsidRDefault="00EF089C" w:rsidP="00EF089C">
      <w:pPr>
        <w:pStyle w:val="Akapitzlist"/>
        <w:numPr>
          <w:ilvl w:val="0"/>
          <w:numId w:val="18"/>
        </w:numPr>
        <w:spacing w:line="360" w:lineRule="auto"/>
        <w:jc w:val="both"/>
        <w:rPr>
          <w:rFonts w:ascii="Times New Roman" w:hAnsi="Times New Roman" w:cs="Times New Roman"/>
          <w:sz w:val="24"/>
          <w:szCs w:val="24"/>
        </w:rPr>
      </w:pPr>
      <w:r w:rsidRPr="009F5E65">
        <w:rPr>
          <w:rFonts w:ascii="Times New Roman" w:hAnsi="Times New Roman" w:cs="Times New Roman"/>
          <w:sz w:val="24"/>
          <w:szCs w:val="24"/>
        </w:rPr>
        <w:t>konstrukcje wsporcze np. modułów PV,</w:t>
      </w:r>
    </w:p>
    <w:p w14:paraId="6E1F670D" w14:textId="77777777" w:rsidR="00EF089C" w:rsidRPr="009F5E65" w:rsidRDefault="00EF089C" w:rsidP="00EF089C">
      <w:pPr>
        <w:pStyle w:val="Akapitzlist"/>
        <w:numPr>
          <w:ilvl w:val="0"/>
          <w:numId w:val="18"/>
        </w:numPr>
        <w:spacing w:line="360" w:lineRule="auto"/>
        <w:jc w:val="both"/>
        <w:rPr>
          <w:rFonts w:ascii="Times New Roman" w:hAnsi="Times New Roman" w:cs="Times New Roman"/>
          <w:sz w:val="24"/>
          <w:szCs w:val="24"/>
        </w:rPr>
      </w:pPr>
      <w:r w:rsidRPr="009F5E65">
        <w:rPr>
          <w:rFonts w:ascii="Times New Roman" w:hAnsi="Times New Roman" w:cs="Times New Roman"/>
          <w:sz w:val="24"/>
          <w:szCs w:val="24"/>
        </w:rPr>
        <w:t xml:space="preserve">ramy modułów fotowoltaicznych poprzez konstrukcje wsporcze, </w:t>
      </w:r>
    </w:p>
    <w:p w14:paraId="45C15F20" w14:textId="77777777" w:rsidR="00EF089C" w:rsidRPr="009F5E65" w:rsidRDefault="00EF089C" w:rsidP="00EF089C">
      <w:pPr>
        <w:pStyle w:val="Akapitzlist"/>
        <w:numPr>
          <w:ilvl w:val="0"/>
          <w:numId w:val="18"/>
        </w:numPr>
        <w:spacing w:line="360" w:lineRule="auto"/>
        <w:jc w:val="both"/>
        <w:rPr>
          <w:rFonts w:ascii="Times New Roman" w:hAnsi="Times New Roman" w:cs="Times New Roman"/>
          <w:sz w:val="24"/>
          <w:szCs w:val="24"/>
        </w:rPr>
      </w:pPr>
      <w:r w:rsidRPr="009F5E65">
        <w:rPr>
          <w:rFonts w:ascii="Times New Roman" w:hAnsi="Times New Roman" w:cs="Times New Roman"/>
          <w:sz w:val="24"/>
          <w:szCs w:val="24"/>
        </w:rPr>
        <w:t>obudowy inwerterów.</w:t>
      </w:r>
    </w:p>
    <w:p w14:paraId="266B1CC7" w14:textId="77777777" w:rsidR="00EF089C" w:rsidRPr="009F5E65" w:rsidRDefault="00EF089C" w:rsidP="00EF089C">
      <w:pPr>
        <w:spacing w:line="360" w:lineRule="auto"/>
        <w:ind w:firstLine="360"/>
        <w:jc w:val="both"/>
        <w:rPr>
          <w:rFonts w:ascii="Times New Roman" w:hAnsi="Times New Roman" w:cs="Times New Roman"/>
          <w:sz w:val="24"/>
          <w:szCs w:val="24"/>
        </w:rPr>
      </w:pPr>
      <w:r w:rsidRPr="009F5E65">
        <w:rPr>
          <w:rFonts w:ascii="Times New Roman" w:hAnsi="Times New Roman" w:cs="Times New Roman"/>
          <w:sz w:val="24"/>
          <w:szCs w:val="24"/>
        </w:rPr>
        <w:t>W rozdzielni głównej obiektu będzie zlokalizowana Główna Szyna Uziemiająca (poza opracowaniem projektu instalacji PV). Należy połączyć kabel ochronny PE do Głównej Szyny Uziemiającej. W ten sposób zapewnione zostanie wyrównanie potencjałów i ochrona przed porażeniem prądem.</w:t>
      </w:r>
    </w:p>
    <w:p w14:paraId="763BC313" w14:textId="0377DB3D" w:rsidR="00EF089C" w:rsidRDefault="00EF089C" w:rsidP="00EF089C">
      <w:pPr>
        <w:spacing w:line="360" w:lineRule="auto"/>
        <w:ind w:firstLine="360"/>
        <w:jc w:val="both"/>
        <w:rPr>
          <w:rFonts w:ascii="Times New Roman" w:hAnsi="Times New Roman" w:cs="Times New Roman"/>
          <w:sz w:val="24"/>
          <w:szCs w:val="24"/>
        </w:rPr>
      </w:pPr>
      <w:r w:rsidRPr="009F5E65">
        <w:rPr>
          <w:rFonts w:ascii="Times New Roman" w:hAnsi="Times New Roman" w:cs="Times New Roman"/>
          <w:sz w:val="24"/>
          <w:szCs w:val="24"/>
        </w:rPr>
        <w:t xml:space="preserve">W przypadku instalacji modułów fotowoltaicznych na dachu nie objętym instalacją odgromową, konstrukcje wsporcze należy połączyć z uziomem (R&lt;10Ω). Połączenie należy wykonać za pomocą np. bednarki min. </w:t>
      </w:r>
      <w:proofErr w:type="spellStart"/>
      <w:r w:rsidRPr="009F5E65">
        <w:rPr>
          <w:rFonts w:ascii="Times New Roman" w:hAnsi="Times New Roman" w:cs="Times New Roman"/>
          <w:sz w:val="24"/>
          <w:szCs w:val="24"/>
        </w:rPr>
        <w:t>FeZn</w:t>
      </w:r>
      <w:proofErr w:type="spellEnd"/>
      <w:r w:rsidRPr="009F5E65">
        <w:rPr>
          <w:rFonts w:ascii="Times New Roman" w:hAnsi="Times New Roman" w:cs="Times New Roman"/>
          <w:sz w:val="24"/>
          <w:szCs w:val="24"/>
        </w:rPr>
        <w:t xml:space="preserve"> 30x4 lub drutu o przekroju min. 8mm2. Trasa prowadzenia przewodu odprowadzającego musi być realizowana przy zachowaniu odstępu izolacyjnego od istniejących przewodów energetycznych, konstrukcji stalowych itp.</w:t>
      </w:r>
    </w:p>
    <w:p w14:paraId="0249D203" w14:textId="77777777" w:rsidR="00EF089C" w:rsidRPr="009F5E65" w:rsidRDefault="00EF089C" w:rsidP="00EF089C">
      <w:pPr>
        <w:autoSpaceDE w:val="0"/>
        <w:autoSpaceDN w:val="0"/>
        <w:adjustRightInd w:val="0"/>
        <w:spacing w:after="0" w:line="360" w:lineRule="auto"/>
        <w:ind w:firstLine="360"/>
        <w:jc w:val="both"/>
        <w:rPr>
          <w:rFonts w:ascii="Times New Roman" w:hAnsi="Times New Roman" w:cs="Times New Roman"/>
          <w:color w:val="000000"/>
          <w:sz w:val="24"/>
          <w:szCs w:val="24"/>
        </w:rPr>
      </w:pPr>
      <w:r>
        <w:rPr>
          <w:rFonts w:ascii="Times New Roman" w:hAnsi="Times New Roman" w:cs="Times New Roman"/>
          <w:color w:val="000000"/>
          <w:sz w:val="24"/>
          <w:szCs w:val="24"/>
        </w:rPr>
        <w:t>Okablowanie</w:t>
      </w:r>
      <w:r w:rsidRPr="009F5E65">
        <w:rPr>
          <w:rFonts w:ascii="Times New Roman" w:hAnsi="Times New Roman" w:cs="Times New Roman"/>
          <w:color w:val="000000"/>
          <w:sz w:val="24"/>
          <w:szCs w:val="24"/>
        </w:rPr>
        <w:t xml:space="preserve"> po stronie DC dostosować do wymogów instalacji PV </w:t>
      </w:r>
      <w:proofErr w:type="spellStart"/>
      <w:r w:rsidRPr="009F5E65">
        <w:rPr>
          <w:rFonts w:ascii="Times New Roman" w:hAnsi="Times New Roman" w:cs="Times New Roman"/>
          <w:color w:val="000000"/>
          <w:sz w:val="24"/>
          <w:szCs w:val="24"/>
        </w:rPr>
        <w:t>t.j</w:t>
      </w:r>
      <w:proofErr w:type="spellEnd"/>
      <w:r w:rsidRPr="009F5E65">
        <w:rPr>
          <w:rFonts w:ascii="Times New Roman" w:hAnsi="Times New Roman" w:cs="Times New Roman"/>
          <w:color w:val="000000"/>
          <w:sz w:val="24"/>
          <w:szCs w:val="24"/>
        </w:rPr>
        <w:t>. instalować przewody odporne na promienie UV oraz wysoką temperaturę . Przekrój kabla – 6mm</w:t>
      </w:r>
      <w:r w:rsidRPr="009F5E65">
        <w:rPr>
          <w:rFonts w:ascii="Times New Roman" w:hAnsi="Times New Roman" w:cs="Times New Roman"/>
          <w:color w:val="000000"/>
          <w:sz w:val="24"/>
          <w:szCs w:val="24"/>
          <w:vertAlign w:val="superscript"/>
        </w:rPr>
        <w:t>2</w:t>
      </w:r>
      <w:r w:rsidRPr="009F5E65">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9F5E65">
        <w:rPr>
          <w:rFonts w:ascii="Times New Roman" w:hAnsi="Times New Roman" w:cs="Times New Roman"/>
          <w:color w:val="000000"/>
          <w:sz w:val="24"/>
          <w:szCs w:val="24"/>
        </w:rPr>
        <w:t xml:space="preserve">Trasy kablowe na dachu prowadzić w korytach typu BAKS. Trasy kablowe wewnętrzne prowadzić w rurkach osłonowych. Do łączenia szeregowego modułów należy stosować kable jednożyłowe giętkie w specjalnej izolacji do stosowania w systemach fotowoltaicznych. Do przewodów stosować systemowe akcesoria łączeniowe -dławiki, złącza, wtyki, itp. </w:t>
      </w:r>
    </w:p>
    <w:p w14:paraId="650A5D28" w14:textId="77777777" w:rsidR="00EF089C" w:rsidRPr="009F5E65" w:rsidRDefault="00EF089C" w:rsidP="00EF089C">
      <w:pPr>
        <w:spacing w:line="360" w:lineRule="auto"/>
        <w:jc w:val="both"/>
        <w:rPr>
          <w:rFonts w:ascii="Times New Roman" w:hAnsi="Times New Roman" w:cs="Times New Roman"/>
          <w:sz w:val="24"/>
          <w:szCs w:val="24"/>
        </w:rPr>
      </w:pPr>
    </w:p>
    <w:p w14:paraId="59A4BDD8" w14:textId="77777777" w:rsidR="00EF089C" w:rsidRPr="009F5E65" w:rsidRDefault="00EF089C" w:rsidP="00EF089C">
      <w:pPr>
        <w:autoSpaceDE w:val="0"/>
        <w:autoSpaceDN w:val="0"/>
        <w:adjustRightInd w:val="0"/>
        <w:spacing w:after="0" w:line="360" w:lineRule="auto"/>
        <w:ind w:firstLine="360"/>
        <w:jc w:val="both"/>
        <w:rPr>
          <w:rFonts w:ascii="Times New Roman" w:hAnsi="Times New Roman" w:cs="Times New Roman"/>
          <w:color w:val="000000"/>
          <w:sz w:val="24"/>
          <w:szCs w:val="24"/>
        </w:rPr>
      </w:pPr>
      <w:r w:rsidRPr="009F5E65">
        <w:rPr>
          <w:rFonts w:ascii="Times New Roman" w:hAnsi="Times New Roman" w:cs="Times New Roman"/>
          <w:color w:val="000000"/>
          <w:sz w:val="24"/>
          <w:szCs w:val="24"/>
        </w:rPr>
        <w:t xml:space="preserve">Stosowane przewody muszą spełniać następujące wymagania: </w:t>
      </w:r>
    </w:p>
    <w:p w14:paraId="2013F10C" w14:textId="77777777" w:rsidR="00EF089C" w:rsidRPr="009F5E65" w:rsidRDefault="00EF089C" w:rsidP="00EF089C">
      <w:pPr>
        <w:pStyle w:val="Akapitzlist"/>
        <w:numPr>
          <w:ilvl w:val="0"/>
          <w:numId w:val="19"/>
        </w:numPr>
        <w:autoSpaceDE w:val="0"/>
        <w:autoSpaceDN w:val="0"/>
        <w:adjustRightInd w:val="0"/>
        <w:spacing w:after="0" w:line="360" w:lineRule="auto"/>
        <w:jc w:val="both"/>
        <w:rPr>
          <w:rFonts w:ascii="Times New Roman" w:hAnsi="Times New Roman" w:cs="Times New Roman"/>
          <w:color w:val="000000"/>
          <w:sz w:val="24"/>
          <w:szCs w:val="24"/>
        </w:rPr>
      </w:pPr>
      <w:r w:rsidRPr="009F5E65">
        <w:rPr>
          <w:rFonts w:ascii="Times New Roman" w:hAnsi="Times New Roman" w:cs="Times New Roman"/>
          <w:color w:val="000000"/>
          <w:sz w:val="24"/>
          <w:szCs w:val="24"/>
        </w:rPr>
        <w:t xml:space="preserve">napięcie robocze systemu fotowoltaicznego do 1,8kV DC </w:t>
      </w:r>
    </w:p>
    <w:p w14:paraId="38130A37" w14:textId="77777777" w:rsidR="00EF089C" w:rsidRPr="009F5E65" w:rsidRDefault="00EF089C" w:rsidP="00EF089C">
      <w:pPr>
        <w:pStyle w:val="Akapitzlist"/>
        <w:numPr>
          <w:ilvl w:val="0"/>
          <w:numId w:val="19"/>
        </w:numPr>
        <w:autoSpaceDE w:val="0"/>
        <w:autoSpaceDN w:val="0"/>
        <w:adjustRightInd w:val="0"/>
        <w:spacing w:after="0" w:line="360" w:lineRule="auto"/>
        <w:jc w:val="both"/>
        <w:rPr>
          <w:rFonts w:ascii="Times New Roman" w:hAnsi="Times New Roman" w:cs="Times New Roman"/>
          <w:color w:val="000000"/>
          <w:sz w:val="24"/>
          <w:szCs w:val="24"/>
        </w:rPr>
      </w:pPr>
      <w:r w:rsidRPr="009F5E65">
        <w:rPr>
          <w:rFonts w:ascii="Times New Roman" w:hAnsi="Times New Roman" w:cs="Times New Roman"/>
          <w:color w:val="000000"/>
          <w:sz w:val="24"/>
          <w:szCs w:val="24"/>
        </w:rPr>
        <w:t xml:space="preserve">temperatura pracy od -40 C do+120 C </w:t>
      </w:r>
    </w:p>
    <w:p w14:paraId="4D7BA3F1" w14:textId="77777777" w:rsidR="00EF089C" w:rsidRPr="009F5E65" w:rsidRDefault="00EF089C" w:rsidP="00EF089C">
      <w:pPr>
        <w:pStyle w:val="Akapitzlist"/>
        <w:numPr>
          <w:ilvl w:val="0"/>
          <w:numId w:val="19"/>
        </w:numPr>
        <w:autoSpaceDE w:val="0"/>
        <w:autoSpaceDN w:val="0"/>
        <w:adjustRightInd w:val="0"/>
        <w:spacing w:after="0" w:line="360" w:lineRule="auto"/>
        <w:jc w:val="both"/>
        <w:rPr>
          <w:rFonts w:ascii="Times New Roman" w:hAnsi="Times New Roman" w:cs="Times New Roman"/>
          <w:color w:val="000000"/>
          <w:sz w:val="24"/>
          <w:szCs w:val="24"/>
        </w:rPr>
      </w:pPr>
      <w:r w:rsidRPr="009F5E65">
        <w:rPr>
          <w:rFonts w:ascii="Times New Roman" w:hAnsi="Times New Roman" w:cs="Times New Roman"/>
          <w:color w:val="000000"/>
          <w:sz w:val="24"/>
          <w:szCs w:val="24"/>
        </w:rPr>
        <w:t xml:space="preserve">odporność na promieniowanie UV i ozon </w:t>
      </w:r>
    </w:p>
    <w:p w14:paraId="1B4D24BA" w14:textId="77777777" w:rsidR="00EF089C" w:rsidRDefault="00EF089C" w:rsidP="00EF089C">
      <w:pPr>
        <w:pStyle w:val="Akapitzlist"/>
        <w:numPr>
          <w:ilvl w:val="0"/>
          <w:numId w:val="19"/>
        </w:numPr>
        <w:autoSpaceDE w:val="0"/>
        <w:autoSpaceDN w:val="0"/>
        <w:adjustRightInd w:val="0"/>
        <w:spacing w:after="0" w:line="360" w:lineRule="auto"/>
        <w:jc w:val="both"/>
        <w:rPr>
          <w:rFonts w:ascii="Times New Roman" w:hAnsi="Times New Roman" w:cs="Times New Roman"/>
          <w:color w:val="000000"/>
          <w:sz w:val="24"/>
          <w:szCs w:val="24"/>
        </w:rPr>
      </w:pPr>
      <w:r w:rsidRPr="009F5E65">
        <w:rPr>
          <w:rFonts w:ascii="Times New Roman" w:hAnsi="Times New Roman" w:cs="Times New Roman"/>
          <w:color w:val="000000"/>
          <w:sz w:val="24"/>
          <w:szCs w:val="24"/>
        </w:rPr>
        <w:t xml:space="preserve">odporność na środowisko kwaśne i warunki atmosferyczne (wiatr, deszcz) </w:t>
      </w:r>
    </w:p>
    <w:p w14:paraId="7986B4AE" w14:textId="77777777" w:rsidR="00EF089C" w:rsidRPr="009F5E65" w:rsidRDefault="00EF089C" w:rsidP="00EF089C">
      <w:pPr>
        <w:pStyle w:val="Akapitzlist"/>
        <w:autoSpaceDE w:val="0"/>
        <w:autoSpaceDN w:val="0"/>
        <w:adjustRightInd w:val="0"/>
        <w:spacing w:after="0" w:line="360" w:lineRule="auto"/>
        <w:jc w:val="both"/>
        <w:rPr>
          <w:rFonts w:ascii="Times New Roman" w:hAnsi="Times New Roman" w:cs="Times New Roman"/>
          <w:color w:val="000000"/>
          <w:sz w:val="24"/>
          <w:szCs w:val="24"/>
        </w:rPr>
      </w:pPr>
    </w:p>
    <w:p w14:paraId="3FCE717F" w14:textId="0943A8C1" w:rsidR="00EF089C" w:rsidRPr="009F5E65" w:rsidRDefault="00EF089C" w:rsidP="00EF089C">
      <w:pPr>
        <w:autoSpaceDE w:val="0"/>
        <w:autoSpaceDN w:val="0"/>
        <w:adjustRightInd w:val="0"/>
        <w:spacing w:after="0" w:line="360" w:lineRule="auto"/>
        <w:ind w:firstLine="360"/>
        <w:jc w:val="both"/>
        <w:rPr>
          <w:rFonts w:ascii="Times New Roman" w:hAnsi="Times New Roman" w:cs="Times New Roman"/>
          <w:color w:val="000000"/>
          <w:sz w:val="24"/>
          <w:szCs w:val="24"/>
        </w:rPr>
      </w:pPr>
      <w:r w:rsidRPr="009F5E65">
        <w:rPr>
          <w:rFonts w:ascii="Times New Roman" w:hAnsi="Times New Roman" w:cs="Times New Roman"/>
          <w:color w:val="000000"/>
          <w:sz w:val="24"/>
          <w:szCs w:val="24"/>
        </w:rPr>
        <w:t xml:space="preserve">Po stronie AC stosować przewody pięciożyłowe miedziane w układzie TN-S w izolacji </w:t>
      </w:r>
      <w:r w:rsidR="003469EA" w:rsidRPr="009F5E65">
        <w:rPr>
          <w:rFonts w:ascii="Times New Roman" w:hAnsi="Times New Roman" w:cs="Times New Roman"/>
          <w:color w:val="000000"/>
          <w:sz w:val="24"/>
          <w:szCs w:val="24"/>
        </w:rPr>
        <w:t>po</w:t>
      </w:r>
      <w:r w:rsidR="003469EA">
        <w:rPr>
          <w:rFonts w:ascii="Times New Roman" w:hAnsi="Times New Roman" w:cs="Times New Roman"/>
          <w:color w:val="000000"/>
          <w:sz w:val="24"/>
          <w:szCs w:val="24"/>
        </w:rPr>
        <w:t>l</w:t>
      </w:r>
      <w:r w:rsidR="003469EA" w:rsidRPr="009F5E65">
        <w:rPr>
          <w:rFonts w:ascii="Times New Roman" w:hAnsi="Times New Roman" w:cs="Times New Roman"/>
          <w:color w:val="000000"/>
          <w:sz w:val="24"/>
          <w:szCs w:val="24"/>
        </w:rPr>
        <w:t>iwinylowej</w:t>
      </w:r>
      <w:r w:rsidRPr="009F5E65">
        <w:rPr>
          <w:rFonts w:ascii="Times New Roman" w:hAnsi="Times New Roman" w:cs="Times New Roman"/>
          <w:color w:val="000000"/>
          <w:sz w:val="24"/>
          <w:szCs w:val="24"/>
        </w:rPr>
        <w:t xml:space="preserve"> 750V. Przekroje przewodów dobrać zgodnie z dokumentacją projektową. </w:t>
      </w:r>
    </w:p>
    <w:p w14:paraId="6DE4D965" w14:textId="77777777" w:rsidR="00EF089C" w:rsidRPr="009F5E65" w:rsidRDefault="00EF089C" w:rsidP="00EF089C">
      <w:pPr>
        <w:autoSpaceDE w:val="0"/>
        <w:autoSpaceDN w:val="0"/>
        <w:adjustRightInd w:val="0"/>
        <w:spacing w:after="0" w:line="360" w:lineRule="auto"/>
        <w:jc w:val="both"/>
        <w:rPr>
          <w:rFonts w:ascii="Times New Roman" w:hAnsi="Times New Roman" w:cs="Times New Roman"/>
          <w:color w:val="000000"/>
          <w:sz w:val="24"/>
          <w:szCs w:val="24"/>
        </w:rPr>
      </w:pPr>
      <w:r w:rsidRPr="009F5E65">
        <w:rPr>
          <w:rFonts w:ascii="Times New Roman" w:hAnsi="Times New Roman" w:cs="Times New Roman"/>
          <w:color w:val="000000"/>
          <w:sz w:val="24"/>
          <w:szCs w:val="24"/>
        </w:rPr>
        <w:t>Przed inwerterami montować rozdzielnice DC zawierające zabezpieczenia przetężeniowe PCF 10 DC2P 10A firm</w:t>
      </w:r>
      <w:r>
        <w:rPr>
          <w:rFonts w:ascii="Times New Roman" w:hAnsi="Times New Roman" w:cs="Times New Roman"/>
          <w:color w:val="000000"/>
          <w:sz w:val="24"/>
          <w:szCs w:val="24"/>
        </w:rPr>
        <w:t xml:space="preserve">y oraz ochronniki przepięciowe. </w:t>
      </w:r>
      <w:r w:rsidRPr="009F5E65">
        <w:rPr>
          <w:rFonts w:ascii="Times New Roman" w:hAnsi="Times New Roman" w:cs="Times New Roman"/>
          <w:color w:val="000000"/>
          <w:sz w:val="24"/>
          <w:szCs w:val="24"/>
        </w:rPr>
        <w:t>Jako rozdzielnice stosować obudowy wykonane w II klasie izolacji. Należy zapewnić odpowiednią przestrzeń i wentylację w szafie z uwzględnie</w:t>
      </w:r>
      <w:r>
        <w:rPr>
          <w:rFonts w:ascii="Times New Roman" w:hAnsi="Times New Roman" w:cs="Times New Roman"/>
          <w:color w:val="000000"/>
          <w:sz w:val="24"/>
          <w:szCs w:val="24"/>
        </w:rPr>
        <w:t xml:space="preserve">niem nagrzewania się urządzeń.  </w:t>
      </w:r>
      <w:r w:rsidRPr="009F5E65">
        <w:rPr>
          <w:rFonts w:ascii="Times New Roman" w:hAnsi="Times New Roman" w:cs="Times New Roman"/>
          <w:color w:val="000000"/>
          <w:sz w:val="24"/>
          <w:szCs w:val="24"/>
        </w:rPr>
        <w:t xml:space="preserve">Montaż rozdzielnic DC oraz Inwerterów przewidziano pod stropem na ścianie obok rozdzielnicy falownika. </w:t>
      </w:r>
    </w:p>
    <w:p w14:paraId="5092BBE7" w14:textId="77777777" w:rsidR="00EF089C" w:rsidRPr="009F5E65" w:rsidRDefault="00EF089C" w:rsidP="00EF089C">
      <w:pPr>
        <w:pStyle w:val="Default"/>
        <w:spacing w:line="360" w:lineRule="auto"/>
        <w:ind w:firstLine="708"/>
        <w:jc w:val="both"/>
        <w:rPr>
          <w:rFonts w:ascii="Times New Roman" w:hAnsi="Times New Roman" w:cs="Times New Roman"/>
        </w:rPr>
      </w:pPr>
      <w:r w:rsidRPr="009F5E65">
        <w:rPr>
          <w:rFonts w:ascii="Times New Roman" w:hAnsi="Times New Roman" w:cs="Times New Roman"/>
        </w:rPr>
        <w:t>Moduły fotowoltaiczne montować na dachu budynku zgodnie ze schematem dokumentacji projektowej i instrukcją montażu producenta. Do mocowania wykorzystać wsporniki oraz łączniki zgodnie z dokumentacją projektową. Połączenia elektryczne wykonać przewodem odpornym na promienie UV . Do połączeń wykorzystać wtyczki systemowe typu H4. Właściwie oznaczyć polaryzację strony DC czerwonym (+) oraz czarnym (-) przewodem lub poprzez właściwe opisanie przewodów.</w:t>
      </w:r>
    </w:p>
    <w:p w14:paraId="283F682F" w14:textId="77777777" w:rsidR="00EF089C" w:rsidRPr="009F5E65" w:rsidRDefault="00EF089C" w:rsidP="00EF089C">
      <w:pPr>
        <w:pStyle w:val="Default"/>
        <w:spacing w:line="360" w:lineRule="auto"/>
        <w:ind w:firstLine="708"/>
        <w:jc w:val="both"/>
        <w:rPr>
          <w:rFonts w:ascii="Times New Roman" w:hAnsi="Times New Roman" w:cs="Times New Roman"/>
        </w:rPr>
      </w:pPr>
      <w:r w:rsidRPr="009F5E65">
        <w:rPr>
          <w:rFonts w:ascii="Times New Roman" w:hAnsi="Times New Roman" w:cs="Times New Roman"/>
        </w:rPr>
        <w:t xml:space="preserve">Wymaga się aby układ połączeń na dachu zapewniał bezpieczną eksploatacją instalacji fotowoltaicznej. Wymaga się, aby w sytuacjach awaryjnych lub serwisowych, w wyniku których nastąpi odłączenia inwertera od sieci, napięcie DC układów połączeń w szeregi modułów nie generował napięcia wyższego niż napięcie 50V. Wymaga się zastosowania rozwiązań spełniających wymagania normy VDE-AR-E 2100-712. </w:t>
      </w:r>
    </w:p>
    <w:p w14:paraId="6271511D" w14:textId="77777777" w:rsidR="00EF089C" w:rsidRDefault="00EF089C" w:rsidP="00EF089C">
      <w:pPr>
        <w:spacing w:line="360" w:lineRule="auto"/>
        <w:ind w:firstLine="708"/>
        <w:jc w:val="both"/>
        <w:rPr>
          <w:rFonts w:ascii="Times New Roman" w:hAnsi="Times New Roman" w:cs="Times New Roman"/>
          <w:sz w:val="24"/>
          <w:szCs w:val="24"/>
        </w:rPr>
      </w:pPr>
      <w:r w:rsidRPr="009F5E65">
        <w:rPr>
          <w:rFonts w:ascii="Times New Roman" w:hAnsi="Times New Roman" w:cs="Times New Roman"/>
          <w:sz w:val="24"/>
          <w:szCs w:val="24"/>
        </w:rPr>
        <w:t>W celu ochrony systemu przed uszkodzeniami należy stosować system ochrony przeciwprzepięciowej zarówno po stronie DC jak i AC inwertera, zgodnie z dokumentacją projektową.</w:t>
      </w:r>
    </w:p>
    <w:p w14:paraId="42865E03" w14:textId="77777777" w:rsidR="00EF089C" w:rsidRPr="009F5E65" w:rsidRDefault="00EF089C" w:rsidP="00EF089C">
      <w:pPr>
        <w:pStyle w:val="Default"/>
        <w:spacing w:line="360" w:lineRule="auto"/>
        <w:ind w:firstLine="360"/>
        <w:jc w:val="both"/>
        <w:rPr>
          <w:rFonts w:ascii="Times New Roman" w:hAnsi="Times New Roman" w:cs="Times New Roman"/>
        </w:rPr>
      </w:pPr>
      <w:r w:rsidRPr="009F5E65">
        <w:rPr>
          <w:rFonts w:ascii="Times New Roman" w:hAnsi="Times New Roman" w:cs="Times New Roman"/>
        </w:rPr>
        <w:t xml:space="preserve">Systemy fotowoltaiczne powinny mieć możliwość zdalnego monitorowania podstawowych parametrów instalacji.  Wymaga się aby każda instalacja miała możliwość bezpłatnego dostępu do profilu na stronie producenta inwerterów poprzez sieć internetową. Dostęp do profilu umożliwi monitorowanie podstawowych parametrów pracy instalacji takich jak produkcja w </w:t>
      </w:r>
      <w:r w:rsidRPr="009F5E65">
        <w:rPr>
          <w:rFonts w:ascii="Times New Roman" w:hAnsi="Times New Roman" w:cs="Times New Roman"/>
        </w:rPr>
        <w:lastRenderedPageBreak/>
        <w:t xml:space="preserve">zadanym okresie czasu, moc chwilowa. Wymaga się aby co najmniej 5% </w:t>
      </w:r>
      <w:r>
        <w:rPr>
          <w:rFonts w:ascii="Times New Roman" w:hAnsi="Times New Roman" w:cs="Times New Roman"/>
        </w:rPr>
        <w:br/>
      </w:r>
      <w:r w:rsidRPr="009F5E65">
        <w:rPr>
          <w:rFonts w:ascii="Times New Roman" w:hAnsi="Times New Roman" w:cs="Times New Roman"/>
        </w:rPr>
        <w:t>z liczby wszystkich instalacji było monitorowanych przez okres gwarancyjny. Wykonanie monitoringu wybranych instalacji należy do obowiązków wykonawcy zaś zapewnienie łącza internetowego oraz koszt utrzymania łącza należą do obowiązków zamawiającego/użytkownika instalacji.</w:t>
      </w:r>
    </w:p>
    <w:p w14:paraId="37D16A17" w14:textId="77777777" w:rsidR="00EF089C" w:rsidRPr="009F5E65" w:rsidRDefault="00EF089C" w:rsidP="00EF089C">
      <w:pPr>
        <w:pStyle w:val="Default"/>
        <w:spacing w:line="360" w:lineRule="auto"/>
        <w:ind w:firstLine="360"/>
        <w:jc w:val="both"/>
        <w:rPr>
          <w:rFonts w:ascii="Times New Roman" w:hAnsi="Times New Roman" w:cs="Times New Roman"/>
        </w:rPr>
      </w:pPr>
    </w:p>
    <w:p w14:paraId="77DFB564" w14:textId="77777777" w:rsidR="00EF089C" w:rsidRPr="009F5E65" w:rsidRDefault="00EF089C" w:rsidP="00EF089C">
      <w:pPr>
        <w:pStyle w:val="Default"/>
        <w:spacing w:line="360" w:lineRule="auto"/>
        <w:ind w:firstLine="360"/>
        <w:jc w:val="both"/>
        <w:rPr>
          <w:rFonts w:ascii="Times New Roman" w:hAnsi="Times New Roman" w:cs="Times New Roman"/>
        </w:rPr>
      </w:pPr>
      <w:r w:rsidRPr="009F5E65">
        <w:rPr>
          <w:rFonts w:ascii="Times New Roman" w:hAnsi="Times New Roman" w:cs="Times New Roman"/>
        </w:rPr>
        <w:t xml:space="preserve">Wymaga się aby system monitorowania miał możliwość rejestracji, archiwizacji </w:t>
      </w:r>
      <w:r>
        <w:rPr>
          <w:rFonts w:ascii="Times New Roman" w:hAnsi="Times New Roman" w:cs="Times New Roman"/>
        </w:rPr>
        <w:br/>
      </w:r>
      <w:r w:rsidRPr="009F5E65">
        <w:rPr>
          <w:rFonts w:ascii="Times New Roman" w:hAnsi="Times New Roman" w:cs="Times New Roman"/>
        </w:rPr>
        <w:t xml:space="preserve">i wizualizacji danych z możliwością ich analizy i generowania powiadomień o awariach na podany adres e-mail. Wymagane parametry do monitorowania: </w:t>
      </w:r>
    </w:p>
    <w:p w14:paraId="5C3EB0A4" w14:textId="77777777" w:rsidR="00EF089C" w:rsidRPr="009F5E65" w:rsidRDefault="00EF089C" w:rsidP="00EF089C">
      <w:pPr>
        <w:pStyle w:val="Default"/>
        <w:numPr>
          <w:ilvl w:val="0"/>
          <w:numId w:val="41"/>
        </w:numPr>
        <w:spacing w:line="360" w:lineRule="auto"/>
        <w:jc w:val="both"/>
        <w:rPr>
          <w:rFonts w:ascii="Times New Roman" w:hAnsi="Times New Roman" w:cs="Times New Roman"/>
        </w:rPr>
      </w:pPr>
      <w:r w:rsidRPr="009F5E65">
        <w:rPr>
          <w:rFonts w:ascii="Times New Roman" w:hAnsi="Times New Roman" w:cs="Times New Roman"/>
        </w:rPr>
        <w:t xml:space="preserve">podgląd parametrów pracy zainstalowanych inwerterów, </w:t>
      </w:r>
    </w:p>
    <w:p w14:paraId="6C0B7265" w14:textId="77777777" w:rsidR="00EF089C" w:rsidRPr="009F5E65" w:rsidRDefault="00EF089C" w:rsidP="00EF089C">
      <w:pPr>
        <w:pStyle w:val="Default"/>
        <w:numPr>
          <w:ilvl w:val="0"/>
          <w:numId w:val="41"/>
        </w:numPr>
        <w:spacing w:line="360" w:lineRule="auto"/>
        <w:jc w:val="both"/>
        <w:rPr>
          <w:rFonts w:ascii="Times New Roman" w:hAnsi="Times New Roman" w:cs="Times New Roman"/>
        </w:rPr>
      </w:pPr>
      <w:r w:rsidRPr="009F5E65">
        <w:rPr>
          <w:rFonts w:ascii="Times New Roman" w:hAnsi="Times New Roman" w:cs="Times New Roman"/>
        </w:rPr>
        <w:t xml:space="preserve">podgląd produkcji energii elektrycznej, </w:t>
      </w:r>
    </w:p>
    <w:p w14:paraId="0E307F56" w14:textId="77777777" w:rsidR="00EF089C" w:rsidRPr="009F5E65" w:rsidRDefault="00EF089C" w:rsidP="00EF089C">
      <w:pPr>
        <w:pStyle w:val="Default"/>
        <w:numPr>
          <w:ilvl w:val="0"/>
          <w:numId w:val="41"/>
        </w:numPr>
        <w:spacing w:line="360" w:lineRule="auto"/>
        <w:jc w:val="both"/>
        <w:rPr>
          <w:rFonts w:ascii="Times New Roman" w:hAnsi="Times New Roman" w:cs="Times New Roman"/>
        </w:rPr>
      </w:pPr>
      <w:r w:rsidRPr="009F5E65">
        <w:rPr>
          <w:rFonts w:ascii="Times New Roman" w:hAnsi="Times New Roman" w:cs="Times New Roman"/>
        </w:rPr>
        <w:t xml:space="preserve">podgląd mocy chwilowej każdego z inwerterów </w:t>
      </w:r>
    </w:p>
    <w:p w14:paraId="7591B66B" w14:textId="77777777" w:rsidR="00EF089C" w:rsidRPr="009F5E65" w:rsidRDefault="00EF089C" w:rsidP="00EF089C">
      <w:pPr>
        <w:pStyle w:val="Default"/>
        <w:numPr>
          <w:ilvl w:val="0"/>
          <w:numId w:val="41"/>
        </w:numPr>
        <w:spacing w:line="360" w:lineRule="auto"/>
        <w:jc w:val="both"/>
        <w:rPr>
          <w:rFonts w:ascii="Times New Roman" w:hAnsi="Times New Roman" w:cs="Times New Roman"/>
        </w:rPr>
      </w:pPr>
      <w:r w:rsidRPr="009F5E65">
        <w:rPr>
          <w:rFonts w:ascii="Times New Roman" w:hAnsi="Times New Roman" w:cs="Times New Roman"/>
        </w:rPr>
        <w:t xml:space="preserve">podgląd mocy chwilowej całego systemu sumarycznie, </w:t>
      </w:r>
    </w:p>
    <w:p w14:paraId="72101F34" w14:textId="77777777" w:rsidR="00EF089C" w:rsidRPr="009F5E65" w:rsidRDefault="00EF089C" w:rsidP="00EF089C">
      <w:pPr>
        <w:pStyle w:val="Default"/>
        <w:spacing w:line="360" w:lineRule="auto"/>
        <w:ind w:left="1080"/>
        <w:jc w:val="both"/>
        <w:rPr>
          <w:rFonts w:ascii="Times New Roman" w:hAnsi="Times New Roman" w:cs="Times New Roman"/>
        </w:rPr>
      </w:pPr>
    </w:p>
    <w:p w14:paraId="6F8A034D" w14:textId="77777777" w:rsidR="00EF089C" w:rsidRPr="009F5E65" w:rsidRDefault="00EF089C" w:rsidP="00EF089C">
      <w:pPr>
        <w:pStyle w:val="Default"/>
        <w:spacing w:line="360" w:lineRule="auto"/>
        <w:ind w:firstLine="708"/>
        <w:jc w:val="both"/>
        <w:rPr>
          <w:rFonts w:ascii="Times New Roman" w:hAnsi="Times New Roman" w:cs="Times New Roman"/>
        </w:rPr>
      </w:pPr>
      <w:r w:rsidRPr="009F5E65">
        <w:rPr>
          <w:rFonts w:ascii="Times New Roman" w:hAnsi="Times New Roman" w:cs="Times New Roman"/>
        </w:rPr>
        <w:t>Wymagana jest możliwość przeprowadzania analizy porównawczej działania wybranych modułów w celach diagnostycznych.</w:t>
      </w:r>
    </w:p>
    <w:p w14:paraId="1CAD9317" w14:textId="77777777" w:rsidR="00EF089C" w:rsidRPr="009F5E65" w:rsidRDefault="00EF089C" w:rsidP="00EF089C">
      <w:pPr>
        <w:pStyle w:val="Styltekst"/>
        <w:ind w:left="1080" w:firstLine="0"/>
        <w:rPr>
          <w:rFonts w:ascii="Times New Roman" w:hAnsi="Times New Roman" w:cs="Times New Roman"/>
          <w:sz w:val="24"/>
          <w:szCs w:val="24"/>
        </w:rPr>
      </w:pPr>
    </w:p>
    <w:p w14:paraId="49F0A568" w14:textId="77777777" w:rsidR="00EF089C" w:rsidRPr="009F5E65" w:rsidRDefault="00EF089C" w:rsidP="00EF089C">
      <w:pPr>
        <w:pStyle w:val="Default"/>
        <w:spacing w:line="360" w:lineRule="auto"/>
        <w:ind w:firstLine="708"/>
        <w:jc w:val="both"/>
        <w:rPr>
          <w:rFonts w:ascii="Times New Roman" w:hAnsi="Times New Roman" w:cs="Times New Roman"/>
        </w:rPr>
      </w:pPr>
      <w:r w:rsidRPr="009F5E65">
        <w:rPr>
          <w:rFonts w:ascii="Times New Roman" w:hAnsi="Times New Roman" w:cs="Times New Roman"/>
        </w:rPr>
        <w:t>Wszystkie parametry powinny mieć możliwość przedstawienia wyników w postaci graficznej.</w:t>
      </w:r>
      <w:r>
        <w:rPr>
          <w:rFonts w:ascii="Times New Roman" w:hAnsi="Times New Roman" w:cs="Times New Roman"/>
        </w:rPr>
        <w:t xml:space="preserve"> </w:t>
      </w:r>
      <w:r w:rsidRPr="009F5E65">
        <w:rPr>
          <w:rFonts w:ascii="Times New Roman" w:hAnsi="Times New Roman" w:cs="Times New Roman"/>
        </w:rPr>
        <w:t xml:space="preserve">Grafika produkcji oraz konsumpcji powinna mieć możliwość przedstawienia na wykresach w zestawieniu dniowym, miesięcznym, rocznym, oraz całościowym od dnia uruchomienia instalacji. Wymaga się aby system monitorowania był wyposażony w funkcje diagnostyczne podłączonych inwerterów, porównywania pracy danych inwerterów oraz ich poszczególnych stringów, zapisywał historię pracy inwerterów (załączenia, wyłączenia, błędy itp.), generowania raportu diagnostycznego. </w:t>
      </w:r>
    </w:p>
    <w:p w14:paraId="30066EA2" w14:textId="77777777" w:rsidR="00EF089C" w:rsidRPr="009F5E65" w:rsidRDefault="00EF089C" w:rsidP="00EF089C">
      <w:pPr>
        <w:pStyle w:val="Default"/>
        <w:spacing w:line="360" w:lineRule="auto"/>
        <w:jc w:val="both"/>
        <w:rPr>
          <w:rFonts w:ascii="Times New Roman" w:hAnsi="Times New Roman" w:cs="Times New Roman"/>
        </w:rPr>
      </w:pPr>
    </w:p>
    <w:p w14:paraId="01CF0D41" w14:textId="77777777" w:rsidR="00EF089C" w:rsidRPr="009F5E65" w:rsidRDefault="00EF089C" w:rsidP="00EF089C">
      <w:pPr>
        <w:spacing w:line="360" w:lineRule="auto"/>
        <w:ind w:firstLine="708"/>
        <w:jc w:val="both"/>
        <w:rPr>
          <w:rFonts w:ascii="Times New Roman" w:hAnsi="Times New Roman" w:cs="Times New Roman"/>
          <w:sz w:val="24"/>
          <w:szCs w:val="24"/>
        </w:rPr>
      </w:pPr>
      <w:r w:rsidRPr="009F5E65">
        <w:rPr>
          <w:rFonts w:ascii="Times New Roman" w:hAnsi="Times New Roman" w:cs="Times New Roman"/>
          <w:sz w:val="24"/>
          <w:szCs w:val="24"/>
        </w:rPr>
        <w:t xml:space="preserve">System powinien być wyposażony w możliwość wysyłania powiadomień o błędach </w:t>
      </w:r>
      <w:r>
        <w:rPr>
          <w:rFonts w:ascii="Times New Roman" w:hAnsi="Times New Roman" w:cs="Times New Roman"/>
          <w:sz w:val="24"/>
          <w:szCs w:val="24"/>
        </w:rPr>
        <w:br/>
      </w:r>
      <w:r w:rsidRPr="009F5E65">
        <w:rPr>
          <w:rFonts w:ascii="Times New Roman" w:hAnsi="Times New Roman" w:cs="Times New Roman"/>
          <w:sz w:val="24"/>
          <w:szCs w:val="24"/>
        </w:rPr>
        <w:t xml:space="preserve">w pracy instalacji fotowoltaicznej oraz historię powiadomień które zostały wygenerowane.  </w:t>
      </w:r>
    </w:p>
    <w:p w14:paraId="28225388" w14:textId="77777777" w:rsidR="00EF089C" w:rsidRPr="009F5E65" w:rsidRDefault="00EF089C" w:rsidP="00EF089C">
      <w:pPr>
        <w:spacing w:line="360" w:lineRule="auto"/>
        <w:ind w:firstLine="360"/>
        <w:jc w:val="both"/>
        <w:rPr>
          <w:rFonts w:ascii="Times New Roman" w:hAnsi="Times New Roman" w:cs="Times New Roman"/>
          <w:sz w:val="24"/>
          <w:szCs w:val="24"/>
        </w:rPr>
      </w:pPr>
    </w:p>
    <w:p w14:paraId="442F98D9" w14:textId="77777777" w:rsidR="00D736FC" w:rsidRDefault="00D736FC" w:rsidP="00D736FC">
      <w:pPr>
        <w:pStyle w:val="Normalny1"/>
        <w:spacing w:line="360" w:lineRule="auto"/>
        <w:contextualSpacing/>
        <w:jc w:val="both"/>
        <w:rPr>
          <w:rFonts w:ascii="Times New Roman" w:hAnsi="Times New Roman" w:cs="Times New Roman"/>
          <w:sz w:val="24"/>
          <w:szCs w:val="24"/>
        </w:rPr>
      </w:pPr>
      <w:r w:rsidRPr="005A1297">
        <w:rPr>
          <w:rFonts w:ascii="Times New Roman" w:eastAsia="Times New Roman" w:hAnsi="Times New Roman" w:cs="Times New Roman"/>
          <w:b/>
          <w:sz w:val="24"/>
          <w:szCs w:val="24"/>
        </w:rPr>
        <w:t>2. Warunki wykonania i odbioru robót budowlanych odpowiadających zawartości specyfikacji technicznych wykonania i odbioru robót budowlanych</w:t>
      </w:r>
    </w:p>
    <w:p w14:paraId="71078AD4" w14:textId="77777777" w:rsidR="00D736FC" w:rsidRPr="00C730BF" w:rsidRDefault="00D736FC" w:rsidP="00D736FC">
      <w:pPr>
        <w:spacing w:line="360" w:lineRule="auto"/>
        <w:ind w:firstLine="708"/>
        <w:jc w:val="both"/>
        <w:rPr>
          <w:rFonts w:ascii="Times New Roman" w:hAnsi="Times New Roman" w:cs="Times New Roman"/>
          <w:color w:val="FF0000"/>
          <w:sz w:val="24"/>
          <w:szCs w:val="24"/>
        </w:rPr>
      </w:pPr>
    </w:p>
    <w:p w14:paraId="4965EA97" w14:textId="0A0D5862" w:rsidR="00D736FC" w:rsidRPr="009F5E65" w:rsidRDefault="00D736FC" w:rsidP="00D736FC">
      <w:pPr>
        <w:spacing w:line="360" w:lineRule="auto"/>
        <w:jc w:val="both"/>
        <w:rPr>
          <w:rFonts w:ascii="Times New Roman" w:hAnsi="Times New Roman" w:cs="Times New Roman"/>
          <w:b/>
          <w:sz w:val="24"/>
          <w:szCs w:val="24"/>
        </w:rPr>
      </w:pPr>
      <w:r w:rsidRPr="009F5E65">
        <w:rPr>
          <w:rFonts w:ascii="Times New Roman" w:hAnsi="Times New Roman" w:cs="Times New Roman"/>
          <w:b/>
          <w:sz w:val="24"/>
          <w:szCs w:val="24"/>
        </w:rPr>
        <w:lastRenderedPageBreak/>
        <w:t>Prace przygotowawcze warunkujące wykonanie ins</w:t>
      </w:r>
      <w:r w:rsidR="00CD40D9">
        <w:rPr>
          <w:rFonts w:ascii="Times New Roman" w:hAnsi="Times New Roman" w:cs="Times New Roman"/>
          <w:b/>
          <w:sz w:val="24"/>
          <w:szCs w:val="24"/>
        </w:rPr>
        <w:t>talacji kotłów na biomasę</w:t>
      </w:r>
      <w:r w:rsidR="0043269B">
        <w:rPr>
          <w:rFonts w:ascii="Times New Roman" w:hAnsi="Times New Roman" w:cs="Times New Roman"/>
          <w:b/>
          <w:sz w:val="24"/>
          <w:szCs w:val="24"/>
        </w:rPr>
        <w:t xml:space="preserve"> i gaz płynny oraz instalacji PV</w:t>
      </w:r>
      <w:r w:rsidR="00CD40D9">
        <w:rPr>
          <w:rFonts w:ascii="Times New Roman" w:hAnsi="Times New Roman" w:cs="Times New Roman"/>
          <w:b/>
          <w:sz w:val="24"/>
          <w:szCs w:val="24"/>
        </w:rPr>
        <w:t>:</w:t>
      </w:r>
    </w:p>
    <w:p w14:paraId="296098D2" w14:textId="196138A7" w:rsidR="00D736FC" w:rsidRPr="009F5E65" w:rsidRDefault="00D736FC" w:rsidP="0043269B">
      <w:pPr>
        <w:spacing w:line="360" w:lineRule="auto"/>
        <w:ind w:firstLine="426"/>
        <w:jc w:val="both"/>
        <w:rPr>
          <w:rFonts w:ascii="Times New Roman" w:hAnsi="Times New Roman" w:cs="Times New Roman"/>
          <w:sz w:val="24"/>
          <w:szCs w:val="24"/>
        </w:rPr>
      </w:pPr>
      <w:r w:rsidRPr="009F5E65">
        <w:rPr>
          <w:rFonts w:ascii="Times New Roman" w:hAnsi="Times New Roman" w:cs="Times New Roman"/>
          <w:sz w:val="24"/>
          <w:szCs w:val="24"/>
        </w:rPr>
        <w:t>W pomieszczeniu przeznaczonym na montaż urządzeń instalacji</w:t>
      </w:r>
      <w:r w:rsidR="00CD40D9">
        <w:rPr>
          <w:rFonts w:ascii="Times New Roman" w:hAnsi="Times New Roman" w:cs="Times New Roman"/>
          <w:sz w:val="24"/>
          <w:szCs w:val="24"/>
        </w:rPr>
        <w:t xml:space="preserve"> kotłów na biomasę</w:t>
      </w:r>
      <w:r w:rsidR="0043269B">
        <w:rPr>
          <w:rFonts w:ascii="Times New Roman" w:hAnsi="Times New Roman" w:cs="Times New Roman"/>
          <w:sz w:val="24"/>
          <w:szCs w:val="24"/>
        </w:rPr>
        <w:t xml:space="preserve"> i gaz płynny</w:t>
      </w:r>
      <w:r>
        <w:rPr>
          <w:rFonts w:ascii="Times New Roman" w:hAnsi="Times New Roman" w:cs="Times New Roman"/>
          <w:sz w:val="24"/>
          <w:szCs w:val="24"/>
        </w:rPr>
        <w:t xml:space="preserve"> u</w:t>
      </w:r>
      <w:r w:rsidRPr="009F5E65">
        <w:rPr>
          <w:rFonts w:ascii="Times New Roman" w:hAnsi="Times New Roman" w:cs="Times New Roman"/>
          <w:sz w:val="24"/>
          <w:szCs w:val="24"/>
        </w:rPr>
        <w:t>żytkownik zapewni wyprowadzenia wody zimnej, wody ciepłej i cyrkulacji (jeżeli istnieje) oraz instalacji centralnego ogrzewania. Instalacje należy zakończyć zaworami odcinającymi.</w:t>
      </w:r>
      <w:r w:rsidRPr="009F5E65">
        <w:rPr>
          <w:rFonts w:ascii="Times New Roman" w:eastAsiaTheme="majorEastAsia" w:hAnsi="Times New Roman" w:cs="Times New Roman"/>
          <w:sz w:val="24"/>
          <w:szCs w:val="24"/>
        </w:rPr>
        <w:t xml:space="preserve"> Użytkownik zapewni instalację elektryczną umożliwiającą wpięcie urządzeń instalacji, spełniającą wymogi obowiązujących norm i przepisów prawa. </w:t>
      </w:r>
      <w:r w:rsidRPr="009F5E65">
        <w:rPr>
          <w:rFonts w:ascii="Times New Roman" w:hAnsi="Times New Roman" w:cs="Times New Roman"/>
          <w:sz w:val="24"/>
          <w:szCs w:val="24"/>
        </w:rPr>
        <w:t>W przypadku instalacji niespełniającej powyższych wymogów, koszt modernizacji instalacji elektrycznej pokrywa użytkownik.</w:t>
      </w:r>
    </w:p>
    <w:p w14:paraId="79D37705" w14:textId="77777777" w:rsidR="00D736FC" w:rsidRPr="00CD40D9" w:rsidRDefault="00D736FC" w:rsidP="000A3CFC">
      <w:pPr>
        <w:spacing w:line="360" w:lineRule="auto"/>
        <w:jc w:val="both"/>
        <w:rPr>
          <w:rFonts w:ascii="Times New Roman" w:hAnsi="Times New Roman" w:cs="Times New Roman"/>
          <w:b/>
          <w:sz w:val="24"/>
          <w:szCs w:val="24"/>
        </w:rPr>
      </w:pPr>
      <w:r w:rsidRPr="00CD40D9">
        <w:rPr>
          <w:rFonts w:ascii="Times New Roman" w:hAnsi="Times New Roman" w:cs="Times New Roman"/>
          <w:b/>
          <w:sz w:val="24"/>
          <w:szCs w:val="24"/>
        </w:rPr>
        <w:t>Roboty budowlane niezbędne do wykonania instalacji, których wykonanie należy do obowiązków użytkownika instalacji:</w:t>
      </w:r>
    </w:p>
    <w:p w14:paraId="4089E6A3" w14:textId="77777777" w:rsidR="00D736FC" w:rsidRDefault="00D736FC" w:rsidP="00D736FC">
      <w:pPr>
        <w:pStyle w:val="Akapitzlist"/>
        <w:numPr>
          <w:ilvl w:val="0"/>
          <w:numId w:val="20"/>
        </w:numPr>
        <w:spacing w:line="360" w:lineRule="auto"/>
        <w:jc w:val="both"/>
        <w:rPr>
          <w:rFonts w:ascii="Times New Roman" w:hAnsi="Times New Roman" w:cs="Times New Roman"/>
          <w:sz w:val="24"/>
          <w:szCs w:val="24"/>
        </w:rPr>
      </w:pPr>
      <w:r w:rsidRPr="009F5E65">
        <w:rPr>
          <w:rFonts w:ascii="Times New Roman" w:hAnsi="Times New Roman" w:cs="Times New Roman"/>
          <w:sz w:val="24"/>
          <w:szCs w:val="24"/>
        </w:rPr>
        <w:t>zapewnienie minimalnego wymiaru wejścia do kotłowni lub konieczność demontażu drzwi (ewentualnie poszerzenia otworu wejściowego do pomieszczenia),</w:t>
      </w:r>
    </w:p>
    <w:p w14:paraId="176AB26A" w14:textId="77777777" w:rsidR="00D736FC" w:rsidRPr="009F5E65" w:rsidRDefault="00D736FC" w:rsidP="00D736FC">
      <w:pPr>
        <w:pStyle w:val="Akapitzlist"/>
        <w:numPr>
          <w:ilvl w:val="0"/>
          <w:numId w:val="20"/>
        </w:numPr>
        <w:spacing w:line="360" w:lineRule="auto"/>
        <w:jc w:val="both"/>
        <w:rPr>
          <w:rFonts w:ascii="Times New Roman" w:hAnsi="Times New Roman" w:cs="Times New Roman"/>
          <w:sz w:val="24"/>
          <w:szCs w:val="24"/>
        </w:rPr>
      </w:pPr>
      <w:r w:rsidRPr="009F5E65">
        <w:rPr>
          <w:rFonts w:ascii="Times New Roman" w:hAnsi="Times New Roman" w:cs="Times New Roman"/>
          <w:sz w:val="24"/>
          <w:szCs w:val="24"/>
        </w:rPr>
        <w:t>montaż reduktora ciśnienia na istniejącej instalacji (jeżeli będzie wymagany),</w:t>
      </w:r>
    </w:p>
    <w:p w14:paraId="734B3D6F" w14:textId="77777777" w:rsidR="00D736FC" w:rsidRPr="009F5E65" w:rsidRDefault="00D736FC" w:rsidP="00D736FC">
      <w:pPr>
        <w:pStyle w:val="Akapitzlist"/>
        <w:numPr>
          <w:ilvl w:val="0"/>
          <w:numId w:val="20"/>
        </w:numPr>
        <w:spacing w:line="360" w:lineRule="auto"/>
        <w:jc w:val="both"/>
        <w:rPr>
          <w:rFonts w:ascii="Times New Roman" w:hAnsi="Times New Roman" w:cs="Times New Roman"/>
          <w:sz w:val="24"/>
          <w:szCs w:val="24"/>
        </w:rPr>
      </w:pPr>
      <w:r w:rsidRPr="009F5E65">
        <w:rPr>
          <w:rFonts w:ascii="Times New Roman" w:hAnsi="Times New Roman" w:cs="Times New Roman"/>
          <w:sz w:val="24"/>
          <w:szCs w:val="24"/>
        </w:rPr>
        <w:t xml:space="preserve">zapewnienie drogi transportu,  </w:t>
      </w:r>
    </w:p>
    <w:p w14:paraId="2880BC9E" w14:textId="03B57E4B" w:rsidR="00D736FC" w:rsidRPr="009F5E65" w:rsidRDefault="00D736FC" w:rsidP="00D736FC">
      <w:pPr>
        <w:pStyle w:val="Akapitzlist"/>
        <w:numPr>
          <w:ilvl w:val="0"/>
          <w:numId w:val="20"/>
        </w:numPr>
        <w:spacing w:line="360" w:lineRule="auto"/>
        <w:jc w:val="both"/>
        <w:rPr>
          <w:rFonts w:ascii="Times New Roman" w:hAnsi="Times New Roman" w:cs="Times New Roman"/>
          <w:sz w:val="24"/>
          <w:szCs w:val="24"/>
        </w:rPr>
      </w:pPr>
      <w:r w:rsidRPr="009F5E65">
        <w:rPr>
          <w:rFonts w:ascii="Times New Roman" w:hAnsi="Times New Roman" w:cs="Times New Roman"/>
          <w:sz w:val="24"/>
          <w:szCs w:val="24"/>
        </w:rPr>
        <w:t>zapewnienie odpowiedniej odległości pomiędzy zasobnikiem a kotłem c.o.</w:t>
      </w:r>
      <w:r w:rsidR="0043269B">
        <w:rPr>
          <w:rFonts w:ascii="Times New Roman" w:hAnsi="Times New Roman" w:cs="Times New Roman"/>
          <w:sz w:val="24"/>
          <w:szCs w:val="24"/>
        </w:rPr>
        <w:t>,</w:t>
      </w:r>
    </w:p>
    <w:p w14:paraId="6DD0C573" w14:textId="1E78AF8A" w:rsidR="00D736FC" w:rsidRPr="009F5E65" w:rsidRDefault="00D736FC" w:rsidP="00D736FC">
      <w:pPr>
        <w:pStyle w:val="Akapitzlist"/>
        <w:numPr>
          <w:ilvl w:val="0"/>
          <w:numId w:val="20"/>
        </w:numPr>
        <w:spacing w:line="360" w:lineRule="auto"/>
        <w:jc w:val="both"/>
        <w:rPr>
          <w:rFonts w:ascii="Times New Roman" w:hAnsi="Times New Roman" w:cs="Times New Roman"/>
          <w:sz w:val="24"/>
          <w:szCs w:val="24"/>
        </w:rPr>
      </w:pPr>
      <w:r w:rsidRPr="009F5E65">
        <w:rPr>
          <w:rFonts w:ascii="Times New Roman" w:hAnsi="Times New Roman" w:cs="Times New Roman"/>
          <w:sz w:val="24"/>
          <w:szCs w:val="24"/>
        </w:rPr>
        <w:t>wykonanie stabilnego podłoża – utwardzona posadzka betonowa, fundament lub płytki ceramiczne – gres</w:t>
      </w:r>
      <w:r w:rsidR="0043269B">
        <w:rPr>
          <w:rFonts w:ascii="Times New Roman" w:hAnsi="Times New Roman" w:cs="Times New Roman"/>
          <w:sz w:val="24"/>
          <w:szCs w:val="24"/>
        </w:rPr>
        <w:t>,</w:t>
      </w:r>
    </w:p>
    <w:p w14:paraId="7D33B4A0" w14:textId="6A74D0BC" w:rsidR="00D736FC" w:rsidRPr="009F5E65" w:rsidRDefault="00D736FC" w:rsidP="00D736FC">
      <w:pPr>
        <w:pStyle w:val="Akapitzlist"/>
        <w:numPr>
          <w:ilvl w:val="0"/>
          <w:numId w:val="20"/>
        </w:numPr>
        <w:spacing w:line="360" w:lineRule="auto"/>
        <w:jc w:val="both"/>
        <w:rPr>
          <w:rFonts w:ascii="Times New Roman" w:hAnsi="Times New Roman" w:cs="Times New Roman"/>
          <w:sz w:val="24"/>
          <w:szCs w:val="24"/>
        </w:rPr>
      </w:pPr>
      <w:r w:rsidRPr="009F5E65">
        <w:rPr>
          <w:rFonts w:ascii="Times New Roman" w:hAnsi="Times New Roman" w:cs="Times New Roman"/>
          <w:sz w:val="24"/>
          <w:szCs w:val="24"/>
        </w:rPr>
        <w:t>uprzątnięcie pomieszczenia – usunięcie zabudowy, mebli itp.</w:t>
      </w:r>
      <w:r w:rsidR="0043269B">
        <w:rPr>
          <w:rFonts w:ascii="Times New Roman" w:hAnsi="Times New Roman" w:cs="Times New Roman"/>
          <w:sz w:val="24"/>
          <w:szCs w:val="24"/>
        </w:rPr>
        <w:t xml:space="preserve"> utrudniających </w:t>
      </w:r>
      <w:proofErr w:type="spellStart"/>
      <w:r w:rsidR="0043269B">
        <w:rPr>
          <w:rFonts w:ascii="Times New Roman" w:hAnsi="Times New Roman" w:cs="Times New Roman"/>
          <w:sz w:val="24"/>
          <w:szCs w:val="24"/>
        </w:rPr>
        <w:t>mntaż</w:t>
      </w:r>
      <w:proofErr w:type="spellEnd"/>
      <w:r w:rsidR="0043269B">
        <w:rPr>
          <w:rFonts w:ascii="Times New Roman" w:hAnsi="Times New Roman" w:cs="Times New Roman"/>
          <w:sz w:val="24"/>
          <w:szCs w:val="24"/>
        </w:rPr>
        <w:t xml:space="preserve"> urządzeń,</w:t>
      </w:r>
    </w:p>
    <w:p w14:paraId="43A55509" w14:textId="77777777" w:rsidR="00D736FC" w:rsidRPr="009F5E65" w:rsidRDefault="00D736FC" w:rsidP="00D736FC">
      <w:pPr>
        <w:pStyle w:val="Akapitzlist"/>
        <w:numPr>
          <w:ilvl w:val="0"/>
          <w:numId w:val="20"/>
        </w:numPr>
        <w:spacing w:line="360" w:lineRule="auto"/>
        <w:jc w:val="both"/>
        <w:rPr>
          <w:rFonts w:ascii="Times New Roman" w:hAnsi="Times New Roman" w:cs="Times New Roman"/>
          <w:sz w:val="24"/>
          <w:szCs w:val="24"/>
        </w:rPr>
      </w:pPr>
      <w:r w:rsidRPr="009F5E65">
        <w:rPr>
          <w:rFonts w:ascii="Times New Roman" w:hAnsi="Times New Roman" w:cs="Times New Roman"/>
          <w:sz w:val="24"/>
          <w:szCs w:val="24"/>
        </w:rPr>
        <w:t>zapewnienie oświetlenia w pomieszczeniu oraz wentylacji co najmniej grawitacyjnej,</w:t>
      </w:r>
    </w:p>
    <w:p w14:paraId="38BC1E4D" w14:textId="5537C8F8" w:rsidR="00D736FC" w:rsidRPr="009F5E65" w:rsidRDefault="00D736FC" w:rsidP="00D736FC">
      <w:pPr>
        <w:pStyle w:val="Akapitzlist"/>
        <w:numPr>
          <w:ilvl w:val="0"/>
          <w:numId w:val="20"/>
        </w:numPr>
        <w:spacing w:line="360" w:lineRule="auto"/>
        <w:jc w:val="both"/>
        <w:rPr>
          <w:rFonts w:ascii="Times New Roman" w:hAnsi="Times New Roman" w:cs="Times New Roman"/>
          <w:sz w:val="24"/>
          <w:szCs w:val="24"/>
        </w:rPr>
      </w:pPr>
      <w:r w:rsidRPr="009F5E65">
        <w:rPr>
          <w:rFonts w:ascii="Times New Roman" w:hAnsi="Times New Roman" w:cs="Times New Roman"/>
          <w:sz w:val="24"/>
          <w:szCs w:val="24"/>
        </w:rPr>
        <w:t xml:space="preserve">wykonanie instalacji kanalizacyjnej w pomieszczeniu montażu </w:t>
      </w:r>
      <w:r w:rsidR="0043269B">
        <w:rPr>
          <w:rFonts w:ascii="Times New Roman" w:hAnsi="Times New Roman" w:cs="Times New Roman"/>
          <w:sz w:val="24"/>
          <w:szCs w:val="24"/>
        </w:rPr>
        <w:t>np</w:t>
      </w:r>
      <w:r w:rsidRPr="009F5E65">
        <w:rPr>
          <w:rFonts w:ascii="Times New Roman" w:hAnsi="Times New Roman" w:cs="Times New Roman"/>
          <w:sz w:val="24"/>
          <w:szCs w:val="24"/>
        </w:rPr>
        <w:t>. wpust podłogowy do kanalizacji sanitarnej</w:t>
      </w:r>
    </w:p>
    <w:p w14:paraId="23E33642" w14:textId="12C3273F" w:rsidR="00D736FC" w:rsidRPr="009F5E65" w:rsidRDefault="00D736FC" w:rsidP="00D736FC">
      <w:pPr>
        <w:pStyle w:val="Akapitzlist"/>
        <w:numPr>
          <w:ilvl w:val="0"/>
          <w:numId w:val="20"/>
        </w:numPr>
        <w:spacing w:line="360" w:lineRule="auto"/>
        <w:jc w:val="both"/>
        <w:rPr>
          <w:rFonts w:ascii="Times New Roman" w:hAnsi="Times New Roman" w:cs="Times New Roman"/>
          <w:sz w:val="24"/>
          <w:szCs w:val="24"/>
        </w:rPr>
      </w:pPr>
      <w:r w:rsidRPr="009F5E65">
        <w:rPr>
          <w:rFonts w:ascii="Times New Roman" w:hAnsi="Times New Roman" w:cs="Times New Roman"/>
          <w:sz w:val="24"/>
          <w:szCs w:val="24"/>
        </w:rPr>
        <w:t xml:space="preserve">demontaż urządzeń w kotłowni np. starych </w:t>
      </w:r>
      <w:r w:rsidR="0043269B">
        <w:rPr>
          <w:rFonts w:ascii="Times New Roman" w:hAnsi="Times New Roman" w:cs="Times New Roman"/>
          <w:sz w:val="24"/>
          <w:szCs w:val="24"/>
        </w:rPr>
        <w:t>kotłów</w:t>
      </w:r>
      <w:r w:rsidRPr="009F5E65">
        <w:rPr>
          <w:rFonts w:ascii="Times New Roman" w:hAnsi="Times New Roman" w:cs="Times New Roman"/>
          <w:sz w:val="24"/>
          <w:szCs w:val="24"/>
        </w:rPr>
        <w:t xml:space="preserve"> itp.</w:t>
      </w:r>
    </w:p>
    <w:p w14:paraId="20611E8A" w14:textId="086BD6F1" w:rsidR="00D736FC" w:rsidRPr="009F5E65" w:rsidRDefault="00D736FC" w:rsidP="00D736FC">
      <w:pPr>
        <w:pStyle w:val="Default"/>
        <w:spacing w:line="360" w:lineRule="auto"/>
        <w:ind w:firstLine="360"/>
        <w:jc w:val="both"/>
        <w:rPr>
          <w:rFonts w:ascii="Times New Roman" w:hAnsi="Times New Roman" w:cs="Times New Roman"/>
        </w:rPr>
      </w:pPr>
      <w:r w:rsidRPr="009F5E65">
        <w:rPr>
          <w:rFonts w:ascii="Times New Roman" w:hAnsi="Times New Roman" w:cs="Times New Roman"/>
        </w:rPr>
        <w:t xml:space="preserve">Obowiązkiem Wykonawcy jest wykonanie wszystkich prac fachowo, z zachowaniem najwyższej staranności, z materiałów i urządzeń spełniających najwyższe standardy oraz wymogi niniejszej dokumentacji. Wszystkie prace wykonane zostaną zgodnie </w:t>
      </w:r>
      <w:r>
        <w:rPr>
          <w:rFonts w:ascii="Times New Roman" w:hAnsi="Times New Roman" w:cs="Times New Roman"/>
        </w:rPr>
        <w:br/>
      </w:r>
      <w:r w:rsidRPr="009F5E65">
        <w:rPr>
          <w:rFonts w:ascii="Times New Roman" w:hAnsi="Times New Roman" w:cs="Times New Roman"/>
        </w:rPr>
        <w:t>z obowiązującymi normami oraz zasadami sztuki budowlanej. Po zakończeniu prac Wykonawca sporządzi szczegółową instrukcję użytkowania i eksploatacji instalacji oraz dokona przeszkolenia instruktażowego użytkowania instalacji</w:t>
      </w:r>
      <w:r w:rsidR="00403C8A">
        <w:rPr>
          <w:rFonts w:ascii="Times New Roman" w:hAnsi="Times New Roman" w:cs="Times New Roman"/>
        </w:rPr>
        <w:t>.</w:t>
      </w:r>
    </w:p>
    <w:p w14:paraId="48DD6714" w14:textId="77777777" w:rsidR="00BC7F87" w:rsidRPr="009F5E65" w:rsidRDefault="00BC7F87" w:rsidP="00D736FC">
      <w:pPr>
        <w:pStyle w:val="Default"/>
        <w:spacing w:line="360" w:lineRule="auto"/>
        <w:jc w:val="both"/>
        <w:rPr>
          <w:rFonts w:ascii="Times New Roman" w:hAnsi="Times New Roman" w:cs="Times New Roman"/>
        </w:rPr>
      </w:pPr>
    </w:p>
    <w:p w14:paraId="70C84706" w14:textId="77777777" w:rsidR="00D736FC" w:rsidRPr="009F5E65" w:rsidRDefault="0059277B" w:rsidP="00D736FC">
      <w:pPr>
        <w:widowControl w:val="0"/>
        <w:tabs>
          <w:tab w:val="left" w:pos="426"/>
        </w:tabs>
        <w:spacing w:after="0" w:line="360" w:lineRule="auto"/>
        <w:jc w:val="both"/>
        <w:rPr>
          <w:rFonts w:ascii="Times New Roman" w:hAnsi="Times New Roman" w:cs="Times New Roman"/>
          <w:b/>
          <w:sz w:val="24"/>
          <w:szCs w:val="24"/>
        </w:rPr>
      </w:pPr>
      <w:r w:rsidRPr="009F5E65">
        <w:rPr>
          <w:rFonts w:ascii="Times New Roman" w:hAnsi="Times New Roman" w:cs="Times New Roman"/>
          <w:b/>
          <w:sz w:val="24"/>
          <w:szCs w:val="24"/>
        </w:rPr>
        <w:lastRenderedPageBreak/>
        <w:t>WYMAGANIA DOTYCZĄCE WYKONANIA ROBÓT INSTALACYJNYCH</w:t>
      </w:r>
      <w:r>
        <w:rPr>
          <w:rFonts w:ascii="Times New Roman" w:hAnsi="Times New Roman" w:cs="Times New Roman"/>
          <w:b/>
          <w:sz w:val="24"/>
          <w:szCs w:val="24"/>
        </w:rPr>
        <w:t>:</w:t>
      </w:r>
    </w:p>
    <w:p w14:paraId="4E59AC70" w14:textId="77777777" w:rsidR="00D736FC" w:rsidRPr="009F5E65" w:rsidRDefault="00D736FC" w:rsidP="00D736FC">
      <w:pPr>
        <w:widowControl w:val="0"/>
        <w:tabs>
          <w:tab w:val="left" w:pos="426"/>
        </w:tabs>
        <w:spacing w:after="0" w:line="360" w:lineRule="auto"/>
        <w:jc w:val="both"/>
        <w:rPr>
          <w:rFonts w:ascii="Times New Roman" w:hAnsi="Times New Roman" w:cs="Times New Roman"/>
          <w:b/>
          <w:sz w:val="24"/>
          <w:szCs w:val="24"/>
        </w:rPr>
      </w:pPr>
      <w:r w:rsidRPr="009F5E65">
        <w:rPr>
          <w:rFonts w:ascii="Times New Roman" w:hAnsi="Times New Roman" w:cs="Times New Roman"/>
          <w:b/>
          <w:sz w:val="24"/>
          <w:szCs w:val="24"/>
        </w:rPr>
        <w:t xml:space="preserve"> </w:t>
      </w:r>
    </w:p>
    <w:p w14:paraId="662FBFE7" w14:textId="2C21916D" w:rsidR="000A3CFC" w:rsidRPr="009F5E65" w:rsidRDefault="00D736FC" w:rsidP="00D736FC">
      <w:pPr>
        <w:widowControl w:val="0"/>
        <w:spacing w:after="0" w:line="360" w:lineRule="auto"/>
        <w:jc w:val="both"/>
        <w:rPr>
          <w:rFonts w:ascii="Times New Roman" w:hAnsi="Times New Roman" w:cs="Times New Roman"/>
          <w:b/>
          <w:sz w:val="24"/>
          <w:szCs w:val="24"/>
        </w:rPr>
      </w:pPr>
      <w:r w:rsidRPr="009F5E65">
        <w:rPr>
          <w:rFonts w:ascii="Times New Roman" w:hAnsi="Times New Roman" w:cs="Times New Roman"/>
          <w:b/>
          <w:sz w:val="24"/>
          <w:szCs w:val="24"/>
        </w:rPr>
        <w:t>Montaż rurociągów instalacji</w:t>
      </w:r>
      <w:r w:rsidR="000A3CFC">
        <w:rPr>
          <w:rFonts w:ascii="Times New Roman" w:hAnsi="Times New Roman" w:cs="Times New Roman"/>
          <w:b/>
          <w:sz w:val="24"/>
          <w:szCs w:val="24"/>
        </w:rPr>
        <w:t>:</w:t>
      </w:r>
    </w:p>
    <w:p w14:paraId="50E1FF06" w14:textId="1ED4CD14" w:rsidR="00D736FC" w:rsidRPr="009F5E65" w:rsidRDefault="00D736FC" w:rsidP="00D736FC">
      <w:pPr>
        <w:autoSpaceDE w:val="0"/>
        <w:autoSpaceDN w:val="0"/>
        <w:adjustRightInd w:val="0"/>
        <w:spacing w:after="0" w:line="360" w:lineRule="auto"/>
        <w:ind w:firstLine="426"/>
        <w:jc w:val="both"/>
        <w:rPr>
          <w:rFonts w:ascii="Times New Roman" w:hAnsi="Times New Roman" w:cs="Times New Roman"/>
          <w:sz w:val="24"/>
          <w:szCs w:val="24"/>
        </w:rPr>
      </w:pPr>
      <w:r w:rsidRPr="009F5E65">
        <w:rPr>
          <w:rFonts w:ascii="Times New Roman" w:hAnsi="Times New Roman" w:cs="Times New Roman"/>
          <w:sz w:val="24"/>
          <w:szCs w:val="24"/>
        </w:rPr>
        <w:t>Rurociągi łączone będą zgodnie z zaleceniami producenta oraz Wymaganiami Technicznymi COBRTI INSTAL – zeszyt 6,7.</w:t>
      </w:r>
      <w:r>
        <w:rPr>
          <w:rFonts w:ascii="Times New Roman" w:hAnsi="Times New Roman" w:cs="Times New Roman"/>
          <w:sz w:val="24"/>
          <w:szCs w:val="24"/>
        </w:rPr>
        <w:t xml:space="preserve"> </w:t>
      </w:r>
      <w:r w:rsidRPr="009F5E65">
        <w:rPr>
          <w:rFonts w:ascii="Times New Roman" w:hAnsi="Times New Roman" w:cs="Times New Roman"/>
          <w:sz w:val="24"/>
          <w:szCs w:val="24"/>
        </w:rPr>
        <w:t>Urządzenia wymagające okresowej regulacji lub konserwacji powinny być montowane z uwzględnieniem łatwego do</w:t>
      </w:r>
      <w:r>
        <w:rPr>
          <w:rFonts w:ascii="Times New Roman" w:hAnsi="Times New Roman" w:cs="Times New Roman"/>
          <w:sz w:val="24"/>
          <w:szCs w:val="24"/>
        </w:rPr>
        <w:t xml:space="preserve">stępu i obsługi w tym zakresie. </w:t>
      </w:r>
      <w:r w:rsidRPr="009F5E65">
        <w:rPr>
          <w:rFonts w:ascii="Times New Roman" w:hAnsi="Times New Roman" w:cs="Times New Roman"/>
          <w:sz w:val="24"/>
          <w:szCs w:val="24"/>
        </w:rPr>
        <w:t xml:space="preserve">Rurociągi w pomieszczeniu należy prowadzić </w:t>
      </w:r>
      <w:r>
        <w:rPr>
          <w:rFonts w:ascii="Times New Roman" w:hAnsi="Times New Roman" w:cs="Times New Roman"/>
          <w:sz w:val="24"/>
          <w:szCs w:val="24"/>
        </w:rPr>
        <w:t xml:space="preserve">przy ścianach lub przy stropie. </w:t>
      </w:r>
      <w:r w:rsidRPr="009F5E65">
        <w:rPr>
          <w:rFonts w:ascii="Times New Roman" w:hAnsi="Times New Roman" w:cs="Times New Roman"/>
          <w:sz w:val="24"/>
          <w:szCs w:val="24"/>
        </w:rPr>
        <w:t>Pompy oraz wszystkie podstawowe urządzenia insta</w:t>
      </w:r>
      <w:r>
        <w:rPr>
          <w:rFonts w:ascii="Times New Roman" w:hAnsi="Times New Roman" w:cs="Times New Roman"/>
          <w:sz w:val="24"/>
          <w:szCs w:val="24"/>
        </w:rPr>
        <w:t xml:space="preserve">lacji </w:t>
      </w:r>
      <w:proofErr w:type="spellStart"/>
      <w:r>
        <w:rPr>
          <w:rFonts w:ascii="Times New Roman" w:hAnsi="Times New Roman" w:cs="Times New Roman"/>
          <w:sz w:val="24"/>
          <w:szCs w:val="24"/>
        </w:rPr>
        <w:t>c.w.u</w:t>
      </w:r>
      <w:proofErr w:type="spellEnd"/>
      <w:r>
        <w:rPr>
          <w:rFonts w:ascii="Times New Roman" w:hAnsi="Times New Roman" w:cs="Times New Roman"/>
          <w:sz w:val="24"/>
          <w:szCs w:val="24"/>
        </w:rPr>
        <w:t xml:space="preserve"> powinny być łączone </w:t>
      </w:r>
      <w:r w:rsidRPr="009F5E65">
        <w:rPr>
          <w:rFonts w:ascii="Times New Roman" w:hAnsi="Times New Roman" w:cs="Times New Roman"/>
          <w:sz w:val="24"/>
          <w:szCs w:val="24"/>
        </w:rPr>
        <w:t>z rurociągami w sposób rozłączny umożliwiający łatwy demontaż i wymianę poszczegó</w:t>
      </w:r>
      <w:r>
        <w:rPr>
          <w:rFonts w:ascii="Times New Roman" w:hAnsi="Times New Roman" w:cs="Times New Roman"/>
          <w:sz w:val="24"/>
          <w:szCs w:val="24"/>
        </w:rPr>
        <w:t xml:space="preserve">lnych </w:t>
      </w:r>
      <w:r w:rsidRPr="009F5E65">
        <w:rPr>
          <w:rFonts w:ascii="Times New Roman" w:hAnsi="Times New Roman" w:cs="Times New Roman"/>
          <w:sz w:val="24"/>
          <w:szCs w:val="24"/>
        </w:rPr>
        <w:t>elementów węzła bez konieczności demontaż</w:t>
      </w:r>
      <w:r>
        <w:rPr>
          <w:rFonts w:ascii="Times New Roman" w:hAnsi="Times New Roman" w:cs="Times New Roman"/>
          <w:sz w:val="24"/>
          <w:szCs w:val="24"/>
        </w:rPr>
        <w:t>u innych urządzeń.</w:t>
      </w:r>
    </w:p>
    <w:p w14:paraId="0901578F" w14:textId="77777777" w:rsidR="00D736FC" w:rsidRPr="009F5E65" w:rsidRDefault="00D736FC" w:rsidP="00D736FC">
      <w:pPr>
        <w:widowControl w:val="0"/>
        <w:spacing w:after="0" w:line="360" w:lineRule="auto"/>
        <w:jc w:val="both"/>
        <w:rPr>
          <w:rFonts w:ascii="Times New Roman" w:hAnsi="Times New Roman" w:cs="Times New Roman"/>
          <w:b/>
          <w:sz w:val="24"/>
          <w:szCs w:val="24"/>
        </w:rPr>
      </w:pPr>
    </w:p>
    <w:p w14:paraId="1388BC47" w14:textId="2193027A" w:rsidR="00D736FC" w:rsidRPr="000A3CFC" w:rsidRDefault="00D736FC" w:rsidP="000A3CFC">
      <w:pPr>
        <w:suppressAutoHyphens/>
        <w:spacing w:after="200" w:line="360" w:lineRule="auto"/>
        <w:jc w:val="both"/>
        <w:rPr>
          <w:rFonts w:ascii="Times New Roman" w:hAnsi="Times New Roman" w:cs="Times New Roman"/>
          <w:b/>
          <w:sz w:val="24"/>
          <w:szCs w:val="24"/>
        </w:rPr>
      </w:pPr>
      <w:r w:rsidRPr="009F5E65">
        <w:rPr>
          <w:rFonts w:ascii="Times New Roman" w:hAnsi="Times New Roman" w:cs="Times New Roman"/>
          <w:b/>
          <w:sz w:val="24"/>
          <w:szCs w:val="24"/>
        </w:rPr>
        <w:t>Montaż</w:t>
      </w:r>
      <w:r w:rsidR="000A3CFC">
        <w:rPr>
          <w:rFonts w:ascii="Times New Roman" w:hAnsi="Times New Roman" w:cs="Times New Roman"/>
          <w:b/>
          <w:sz w:val="24"/>
          <w:szCs w:val="24"/>
        </w:rPr>
        <w:t xml:space="preserve"> kotłów na biomasę</w:t>
      </w:r>
      <w:r w:rsidR="00403C8A">
        <w:rPr>
          <w:rFonts w:ascii="Times New Roman" w:hAnsi="Times New Roman" w:cs="Times New Roman"/>
          <w:b/>
          <w:sz w:val="24"/>
          <w:szCs w:val="24"/>
        </w:rPr>
        <w:t xml:space="preserve"> i gaz płynny</w:t>
      </w:r>
      <w:r w:rsidR="000A3CFC">
        <w:rPr>
          <w:rFonts w:ascii="Times New Roman" w:hAnsi="Times New Roman" w:cs="Times New Roman"/>
          <w:b/>
          <w:sz w:val="24"/>
          <w:szCs w:val="24"/>
        </w:rPr>
        <w:t>:</w:t>
      </w:r>
    </w:p>
    <w:p w14:paraId="7FABB386" w14:textId="08535D8A" w:rsidR="00D736FC" w:rsidRPr="009F5E65" w:rsidRDefault="00403C8A" w:rsidP="00D736FC">
      <w:pPr>
        <w:widowControl w:val="0"/>
        <w:spacing w:after="0" w:line="360" w:lineRule="auto"/>
        <w:ind w:firstLine="426"/>
        <w:jc w:val="both"/>
        <w:rPr>
          <w:rFonts w:ascii="Times New Roman" w:hAnsi="Times New Roman" w:cs="Times New Roman"/>
          <w:sz w:val="24"/>
          <w:szCs w:val="24"/>
        </w:rPr>
      </w:pPr>
      <w:r>
        <w:rPr>
          <w:rFonts w:ascii="Times New Roman" w:hAnsi="Times New Roman" w:cs="Times New Roman"/>
          <w:sz w:val="24"/>
          <w:szCs w:val="24"/>
        </w:rPr>
        <w:t>K</w:t>
      </w:r>
      <w:r w:rsidR="000A3CFC">
        <w:rPr>
          <w:rFonts w:ascii="Times New Roman" w:hAnsi="Times New Roman" w:cs="Times New Roman"/>
          <w:sz w:val="24"/>
          <w:szCs w:val="24"/>
        </w:rPr>
        <w:t xml:space="preserve">otły </w:t>
      </w:r>
      <w:r w:rsidR="00D736FC" w:rsidRPr="009F5E65">
        <w:rPr>
          <w:rFonts w:ascii="Times New Roman" w:hAnsi="Times New Roman" w:cs="Times New Roman"/>
          <w:sz w:val="24"/>
          <w:szCs w:val="24"/>
        </w:rPr>
        <w:t>należy montować zgodnie z dokumentacją techniczną przekazaną przez producenta urządzeń.</w:t>
      </w:r>
    </w:p>
    <w:p w14:paraId="791323AC" w14:textId="77777777" w:rsidR="00D736FC" w:rsidRPr="009F5E65" w:rsidRDefault="00D736FC" w:rsidP="00D736FC">
      <w:pPr>
        <w:widowControl w:val="0"/>
        <w:spacing w:after="0" w:line="360" w:lineRule="auto"/>
        <w:jc w:val="both"/>
        <w:rPr>
          <w:rFonts w:ascii="Times New Roman" w:hAnsi="Times New Roman" w:cs="Times New Roman"/>
          <w:sz w:val="24"/>
          <w:szCs w:val="24"/>
        </w:rPr>
      </w:pPr>
    </w:p>
    <w:p w14:paraId="6E4C7165" w14:textId="77777777" w:rsidR="00D736FC" w:rsidRPr="009F5E65" w:rsidRDefault="00D736FC" w:rsidP="000A3CFC">
      <w:pPr>
        <w:suppressAutoHyphens/>
        <w:spacing w:after="200" w:line="360" w:lineRule="auto"/>
        <w:jc w:val="both"/>
        <w:rPr>
          <w:rFonts w:ascii="Times New Roman" w:hAnsi="Times New Roman" w:cs="Times New Roman"/>
          <w:b/>
          <w:sz w:val="24"/>
          <w:szCs w:val="24"/>
        </w:rPr>
      </w:pPr>
      <w:r>
        <w:rPr>
          <w:rFonts w:ascii="Times New Roman" w:hAnsi="Times New Roman" w:cs="Times New Roman"/>
          <w:b/>
          <w:sz w:val="24"/>
          <w:szCs w:val="24"/>
        </w:rPr>
        <w:t>Montaż armatury i osprzętu</w:t>
      </w:r>
      <w:r w:rsidR="000A3CFC">
        <w:rPr>
          <w:rFonts w:ascii="Times New Roman" w:hAnsi="Times New Roman" w:cs="Times New Roman"/>
          <w:b/>
          <w:sz w:val="24"/>
          <w:szCs w:val="24"/>
        </w:rPr>
        <w:t>:</w:t>
      </w:r>
    </w:p>
    <w:p w14:paraId="05A72FE6" w14:textId="77777777" w:rsidR="00BC7F87" w:rsidRDefault="00D736FC" w:rsidP="00D736FC">
      <w:pPr>
        <w:autoSpaceDE w:val="0"/>
        <w:autoSpaceDN w:val="0"/>
        <w:adjustRightInd w:val="0"/>
        <w:spacing w:after="23" w:line="360" w:lineRule="auto"/>
        <w:ind w:firstLine="426"/>
        <w:jc w:val="both"/>
        <w:rPr>
          <w:rFonts w:ascii="Times New Roman" w:hAnsi="Times New Roman" w:cs="Times New Roman"/>
          <w:sz w:val="24"/>
          <w:szCs w:val="24"/>
        </w:rPr>
      </w:pPr>
      <w:r w:rsidRPr="009F5E65">
        <w:rPr>
          <w:rFonts w:ascii="Times New Roman" w:hAnsi="Times New Roman" w:cs="Times New Roman"/>
          <w:color w:val="000000"/>
          <w:sz w:val="24"/>
          <w:szCs w:val="24"/>
        </w:rPr>
        <w:t xml:space="preserve">Przed instalowaniem armatury należy usunąć z niej zaślepienia i ewentualne zanieczyszczenia. Armatura, po sprawdzeniu prawidłowości działania, powinna być instalowana tak, żeby była dostępna do obsługi i konserwacji. Armaturę na przewodach należy tak instalować, żeby kierunek przepływu wody instalacyjnej był zgodny </w:t>
      </w:r>
      <w:r>
        <w:rPr>
          <w:rFonts w:ascii="Times New Roman" w:hAnsi="Times New Roman" w:cs="Times New Roman"/>
          <w:color w:val="000000"/>
          <w:sz w:val="24"/>
          <w:szCs w:val="24"/>
        </w:rPr>
        <w:br/>
      </w:r>
      <w:r w:rsidRPr="009F5E65">
        <w:rPr>
          <w:rFonts w:ascii="Times New Roman" w:hAnsi="Times New Roman" w:cs="Times New Roman"/>
          <w:color w:val="000000"/>
          <w:sz w:val="24"/>
          <w:szCs w:val="24"/>
        </w:rPr>
        <w:t xml:space="preserve">z oznaczeniem kierunku przepływu na armaturze. Rurociągi łączone będą z armaturą </w:t>
      </w:r>
      <w:r>
        <w:rPr>
          <w:rFonts w:ascii="Times New Roman" w:hAnsi="Times New Roman" w:cs="Times New Roman"/>
          <w:color w:val="000000"/>
          <w:sz w:val="24"/>
          <w:szCs w:val="24"/>
        </w:rPr>
        <w:br/>
      </w:r>
      <w:r w:rsidRPr="009F5E65">
        <w:rPr>
          <w:rFonts w:ascii="Times New Roman" w:hAnsi="Times New Roman" w:cs="Times New Roman"/>
          <w:color w:val="000000"/>
          <w:sz w:val="24"/>
          <w:szCs w:val="24"/>
        </w:rPr>
        <w:t xml:space="preserve">i osprzętem za pomocą połączeń gwintowanych z zastosowaniem kształtek. Montowane odpowietrzniki automatyczne powinny posiadać zawór stopowy. </w:t>
      </w:r>
      <w:r w:rsidRPr="009F5E65">
        <w:rPr>
          <w:rFonts w:ascii="Times New Roman" w:hAnsi="Times New Roman" w:cs="Times New Roman"/>
          <w:sz w:val="24"/>
          <w:szCs w:val="24"/>
        </w:rPr>
        <w:t xml:space="preserve">Armatura, po sprawdzeniu prawidłowości działania, powinna być instalowana tak, żeby była dostępna do obsługi </w:t>
      </w:r>
      <w:r>
        <w:rPr>
          <w:rFonts w:ascii="Times New Roman" w:hAnsi="Times New Roman" w:cs="Times New Roman"/>
          <w:sz w:val="24"/>
          <w:szCs w:val="24"/>
        </w:rPr>
        <w:br/>
      </w:r>
      <w:r w:rsidRPr="009F5E65">
        <w:rPr>
          <w:rFonts w:ascii="Times New Roman" w:hAnsi="Times New Roman" w:cs="Times New Roman"/>
          <w:sz w:val="24"/>
          <w:szCs w:val="24"/>
        </w:rPr>
        <w:t>i konserwacji.</w:t>
      </w:r>
      <w:r>
        <w:rPr>
          <w:rFonts w:ascii="Times New Roman" w:hAnsi="Times New Roman" w:cs="Times New Roman"/>
          <w:color w:val="000000"/>
          <w:sz w:val="24"/>
          <w:szCs w:val="24"/>
        </w:rPr>
        <w:t xml:space="preserve"> </w:t>
      </w:r>
      <w:r w:rsidRPr="009F5E65">
        <w:rPr>
          <w:rFonts w:ascii="Times New Roman" w:hAnsi="Times New Roman" w:cs="Times New Roman"/>
          <w:sz w:val="24"/>
          <w:szCs w:val="24"/>
        </w:rPr>
        <w:t xml:space="preserve">Armaturę na przewodach należy tak instalować, aby kierunek przepływu wody </w:t>
      </w:r>
    </w:p>
    <w:p w14:paraId="79E535EF" w14:textId="77777777" w:rsidR="00BC7F87" w:rsidRPr="007875B4" w:rsidRDefault="00D736FC" w:rsidP="007875B4">
      <w:pPr>
        <w:autoSpaceDE w:val="0"/>
        <w:autoSpaceDN w:val="0"/>
        <w:adjustRightInd w:val="0"/>
        <w:spacing w:after="23" w:line="360" w:lineRule="auto"/>
        <w:jc w:val="both"/>
        <w:rPr>
          <w:rFonts w:ascii="Times New Roman" w:hAnsi="Times New Roman" w:cs="Times New Roman"/>
          <w:color w:val="000000"/>
          <w:sz w:val="24"/>
          <w:szCs w:val="24"/>
        </w:rPr>
      </w:pPr>
      <w:r w:rsidRPr="009F5E65">
        <w:rPr>
          <w:rFonts w:ascii="Times New Roman" w:hAnsi="Times New Roman" w:cs="Times New Roman"/>
          <w:sz w:val="24"/>
          <w:szCs w:val="24"/>
        </w:rPr>
        <w:t>był zgodny z oznaczeniem kierunku przepływu na armaturze.</w:t>
      </w:r>
    </w:p>
    <w:p w14:paraId="6953188B" w14:textId="77777777" w:rsidR="00BC7F87" w:rsidRPr="009F5E65" w:rsidRDefault="00BC7F87" w:rsidP="00D736FC">
      <w:pPr>
        <w:widowControl w:val="0"/>
        <w:spacing w:after="0" w:line="360" w:lineRule="auto"/>
        <w:jc w:val="both"/>
        <w:rPr>
          <w:rFonts w:ascii="Times New Roman" w:hAnsi="Times New Roman" w:cs="Times New Roman"/>
          <w:sz w:val="24"/>
          <w:szCs w:val="24"/>
        </w:rPr>
      </w:pPr>
    </w:p>
    <w:p w14:paraId="33E17D1D" w14:textId="14561740" w:rsidR="00D736FC" w:rsidRPr="009F5E65" w:rsidRDefault="00D736FC" w:rsidP="000A3CFC">
      <w:pPr>
        <w:suppressAutoHyphens/>
        <w:spacing w:after="200" w:line="360" w:lineRule="auto"/>
        <w:jc w:val="both"/>
        <w:rPr>
          <w:rFonts w:ascii="Times New Roman" w:hAnsi="Times New Roman" w:cs="Times New Roman"/>
          <w:b/>
          <w:sz w:val="24"/>
          <w:szCs w:val="24"/>
        </w:rPr>
      </w:pPr>
      <w:r w:rsidRPr="009F5E65">
        <w:rPr>
          <w:rFonts w:ascii="Times New Roman" w:hAnsi="Times New Roman" w:cs="Times New Roman"/>
          <w:b/>
          <w:sz w:val="24"/>
          <w:szCs w:val="24"/>
        </w:rPr>
        <w:t>Badanie i ur</w:t>
      </w:r>
      <w:r w:rsidR="000A3CFC">
        <w:rPr>
          <w:rFonts w:ascii="Times New Roman" w:hAnsi="Times New Roman" w:cs="Times New Roman"/>
          <w:b/>
          <w:sz w:val="24"/>
          <w:szCs w:val="24"/>
        </w:rPr>
        <w:t>uchomienie instalacji:</w:t>
      </w:r>
    </w:p>
    <w:p w14:paraId="6C899B99" w14:textId="2AC59EF7" w:rsidR="00D736FC" w:rsidRPr="009F5E65" w:rsidRDefault="00D736FC" w:rsidP="00D736FC">
      <w:pPr>
        <w:autoSpaceDE w:val="0"/>
        <w:autoSpaceDN w:val="0"/>
        <w:adjustRightInd w:val="0"/>
        <w:spacing w:after="0" w:line="360" w:lineRule="auto"/>
        <w:ind w:firstLine="426"/>
        <w:jc w:val="both"/>
        <w:rPr>
          <w:rFonts w:ascii="Times New Roman" w:hAnsi="Times New Roman" w:cs="Times New Roman"/>
          <w:sz w:val="24"/>
          <w:szCs w:val="24"/>
        </w:rPr>
      </w:pPr>
      <w:r w:rsidRPr="009F5E65">
        <w:rPr>
          <w:rFonts w:ascii="Times New Roman" w:hAnsi="Times New Roman" w:cs="Times New Roman"/>
          <w:sz w:val="24"/>
          <w:szCs w:val="24"/>
        </w:rPr>
        <w:t>Próby ciśnieniowe należy przeprowadzić przy zdemontowanych zaworach bezpieczeństwa oraz odciętych naczyniach zbiorczych.</w:t>
      </w:r>
      <w:r w:rsidR="00403C8A">
        <w:rPr>
          <w:rFonts w:ascii="Times New Roman" w:hAnsi="Times New Roman" w:cs="Times New Roman"/>
          <w:sz w:val="24"/>
          <w:szCs w:val="24"/>
        </w:rPr>
        <w:t xml:space="preserve"> </w:t>
      </w:r>
      <w:r w:rsidRPr="009F5E65">
        <w:rPr>
          <w:rFonts w:ascii="Times New Roman" w:hAnsi="Times New Roman" w:cs="Times New Roman"/>
          <w:sz w:val="24"/>
          <w:szCs w:val="24"/>
        </w:rPr>
        <w:t xml:space="preserve">Badania wyregulowania zaworów bezpieczeństwa należy przeprowadzić poprzez powolny wzrost ciśnienia wody powyżej wartości dopuszczalnej </w:t>
      </w:r>
      <w:r w:rsidRPr="009F5E65">
        <w:rPr>
          <w:rFonts w:ascii="Times New Roman" w:hAnsi="Times New Roman" w:cs="Times New Roman"/>
          <w:sz w:val="24"/>
          <w:szCs w:val="24"/>
        </w:rPr>
        <w:lastRenderedPageBreak/>
        <w:t xml:space="preserve">w miejscach ich zamontowania. Zadziałanie zaworów bezpieczeństwa powinno nastąpić z chwilą przekroczenia dopuszczalnego ciśnienia o 10%. </w:t>
      </w:r>
    </w:p>
    <w:p w14:paraId="76232328" w14:textId="77777777" w:rsidR="00D736FC" w:rsidRPr="009F5E65" w:rsidRDefault="00D736FC" w:rsidP="00D736FC">
      <w:pPr>
        <w:widowControl w:val="0"/>
        <w:spacing w:after="0" w:line="360" w:lineRule="auto"/>
        <w:jc w:val="both"/>
        <w:rPr>
          <w:rFonts w:ascii="Times New Roman" w:hAnsi="Times New Roman" w:cs="Times New Roman"/>
          <w:sz w:val="24"/>
          <w:szCs w:val="24"/>
        </w:rPr>
      </w:pPr>
    </w:p>
    <w:p w14:paraId="3D08A8FF" w14:textId="77777777" w:rsidR="00D736FC" w:rsidRPr="009F5E65" w:rsidRDefault="00D736FC" w:rsidP="000A3CFC">
      <w:pPr>
        <w:suppressAutoHyphens/>
        <w:spacing w:after="200" w:line="360" w:lineRule="auto"/>
        <w:jc w:val="both"/>
        <w:rPr>
          <w:rFonts w:ascii="Times New Roman" w:hAnsi="Times New Roman" w:cs="Times New Roman"/>
          <w:b/>
          <w:sz w:val="24"/>
          <w:szCs w:val="24"/>
        </w:rPr>
      </w:pPr>
      <w:r w:rsidRPr="009F5E65">
        <w:rPr>
          <w:rFonts w:ascii="Times New Roman" w:hAnsi="Times New Roman" w:cs="Times New Roman"/>
          <w:b/>
          <w:sz w:val="24"/>
          <w:szCs w:val="24"/>
        </w:rPr>
        <w:t>Wy</w:t>
      </w:r>
      <w:r w:rsidR="000A3CFC">
        <w:rPr>
          <w:rFonts w:ascii="Times New Roman" w:hAnsi="Times New Roman" w:cs="Times New Roman"/>
          <w:b/>
          <w:sz w:val="24"/>
          <w:szCs w:val="24"/>
        </w:rPr>
        <w:t>konanie izolacji ciepłochronnej:</w:t>
      </w:r>
    </w:p>
    <w:p w14:paraId="10481508" w14:textId="7A702106" w:rsidR="00D736FC" w:rsidRPr="00352A8B" w:rsidRDefault="00D736FC" w:rsidP="00D736FC">
      <w:pPr>
        <w:autoSpaceDE w:val="0"/>
        <w:autoSpaceDN w:val="0"/>
        <w:adjustRightInd w:val="0"/>
        <w:spacing w:after="11" w:line="360" w:lineRule="auto"/>
        <w:ind w:firstLine="426"/>
        <w:jc w:val="both"/>
        <w:rPr>
          <w:rFonts w:ascii="Times New Roman" w:hAnsi="Times New Roman" w:cs="Times New Roman"/>
          <w:color w:val="000000"/>
          <w:sz w:val="24"/>
          <w:szCs w:val="24"/>
        </w:rPr>
      </w:pPr>
      <w:r w:rsidRPr="009F5E65">
        <w:rPr>
          <w:rFonts w:ascii="Times New Roman" w:hAnsi="Times New Roman" w:cs="Times New Roman"/>
          <w:color w:val="000000"/>
          <w:sz w:val="24"/>
          <w:szCs w:val="24"/>
        </w:rPr>
        <w:t xml:space="preserve">Montaż izolacji cieplnej rozpoczynać należy po uprzednim przeprowadzeniu wymaganych prób szczelności, wykonaniu zabezpieczenia antykorozyjnego powierzchni przeznaczonych do zaizolowania. Powierzchnia rurociągu lub urządzenia powinna być czysta i sucha. Materiały przeznaczane do wykonania izolacji cieplnej powinny być suche, czyste </w:t>
      </w:r>
      <w:r>
        <w:rPr>
          <w:rFonts w:ascii="Times New Roman" w:hAnsi="Times New Roman" w:cs="Times New Roman"/>
          <w:color w:val="000000"/>
          <w:sz w:val="24"/>
          <w:szCs w:val="24"/>
        </w:rPr>
        <w:br/>
      </w:r>
      <w:r w:rsidRPr="009F5E65">
        <w:rPr>
          <w:rFonts w:ascii="Times New Roman" w:hAnsi="Times New Roman" w:cs="Times New Roman"/>
          <w:color w:val="000000"/>
          <w:sz w:val="24"/>
          <w:szCs w:val="24"/>
        </w:rPr>
        <w:t xml:space="preserve">i nie uszkodzone. Powierzchnia zewnętrzna płaszcza ochronnego powinna być gładka </w:t>
      </w:r>
      <w:r w:rsidR="00BC7F87">
        <w:rPr>
          <w:rFonts w:ascii="Times New Roman" w:hAnsi="Times New Roman" w:cs="Times New Roman"/>
          <w:color w:val="000000"/>
          <w:sz w:val="24"/>
          <w:szCs w:val="24"/>
        </w:rPr>
        <w:br/>
      </w:r>
      <w:r w:rsidRPr="009F5E65">
        <w:rPr>
          <w:rFonts w:ascii="Times New Roman" w:hAnsi="Times New Roman" w:cs="Times New Roman"/>
          <w:color w:val="000000"/>
          <w:sz w:val="24"/>
          <w:szCs w:val="24"/>
        </w:rPr>
        <w:t xml:space="preserve">i czysta, bez pęknięć, załamań i wgnieceń oraz odpowiadać kształtem izolowanego rurociągu lub urządzenia. </w:t>
      </w:r>
      <w:r w:rsidRPr="009F5E65">
        <w:rPr>
          <w:rFonts w:ascii="Times New Roman" w:eastAsia="Arial" w:hAnsi="Times New Roman" w:cs="Times New Roman"/>
          <w:sz w:val="24"/>
          <w:szCs w:val="24"/>
        </w:rPr>
        <w:t>Izolację należy zaprojektować i zamontować o grubościach oraz w ilościach gwarantujących należytą izolację wszystkich rurociągów, występujących w danym systemie.</w:t>
      </w:r>
    </w:p>
    <w:p w14:paraId="7CA03040" w14:textId="77777777" w:rsidR="00D736FC" w:rsidRDefault="00D736FC" w:rsidP="000A3CFC">
      <w:pPr>
        <w:spacing w:line="360" w:lineRule="auto"/>
        <w:jc w:val="both"/>
        <w:rPr>
          <w:rFonts w:ascii="Times New Roman" w:eastAsia="Arial" w:hAnsi="Times New Roman" w:cs="Times New Roman"/>
          <w:sz w:val="24"/>
          <w:szCs w:val="24"/>
        </w:rPr>
      </w:pPr>
      <w:r w:rsidRPr="009F5E65">
        <w:rPr>
          <w:rFonts w:ascii="Times New Roman" w:eastAsia="Arial" w:hAnsi="Times New Roman" w:cs="Times New Roman"/>
          <w:sz w:val="24"/>
          <w:szCs w:val="24"/>
        </w:rPr>
        <w:t>Materiały wykorzystane do wykonania izolacji muszą</w:t>
      </w:r>
      <w:r w:rsidR="000A3CFC">
        <w:rPr>
          <w:rFonts w:ascii="Times New Roman" w:eastAsia="Arial" w:hAnsi="Times New Roman" w:cs="Times New Roman"/>
          <w:sz w:val="24"/>
          <w:szCs w:val="24"/>
        </w:rPr>
        <w:t xml:space="preserve"> spełniać wymogi Polskich Norm.</w:t>
      </w:r>
    </w:p>
    <w:p w14:paraId="2868050E" w14:textId="77777777" w:rsidR="00BC7F87" w:rsidRPr="000A3CFC" w:rsidRDefault="00BC7F87" w:rsidP="000A3CFC">
      <w:pPr>
        <w:spacing w:line="360" w:lineRule="auto"/>
        <w:jc w:val="both"/>
        <w:rPr>
          <w:rFonts w:ascii="Times New Roman" w:eastAsia="Arial" w:hAnsi="Times New Roman" w:cs="Times New Roman"/>
          <w:sz w:val="24"/>
          <w:szCs w:val="24"/>
        </w:rPr>
      </w:pPr>
    </w:p>
    <w:p w14:paraId="3996C307" w14:textId="77777777" w:rsidR="00D736FC" w:rsidRPr="000A3CFC" w:rsidRDefault="00D736FC" w:rsidP="000A3CFC">
      <w:pPr>
        <w:suppressAutoHyphens/>
        <w:spacing w:after="200" w:line="360" w:lineRule="auto"/>
        <w:jc w:val="both"/>
        <w:rPr>
          <w:rFonts w:ascii="Times New Roman" w:hAnsi="Times New Roman" w:cs="Times New Roman"/>
          <w:b/>
          <w:sz w:val="24"/>
          <w:szCs w:val="24"/>
        </w:rPr>
      </w:pPr>
      <w:r w:rsidRPr="000A3CFC">
        <w:rPr>
          <w:rFonts w:ascii="Times New Roman" w:hAnsi="Times New Roman" w:cs="Times New Roman"/>
          <w:b/>
          <w:sz w:val="24"/>
          <w:szCs w:val="24"/>
        </w:rPr>
        <w:t>Przeprowadzenie wymaganych prób i badań</w:t>
      </w:r>
      <w:r w:rsidR="000A3CFC" w:rsidRPr="000A3CFC">
        <w:rPr>
          <w:rFonts w:ascii="Times New Roman" w:hAnsi="Times New Roman" w:cs="Times New Roman"/>
          <w:b/>
          <w:sz w:val="24"/>
          <w:szCs w:val="24"/>
        </w:rPr>
        <w:t>:</w:t>
      </w:r>
    </w:p>
    <w:p w14:paraId="67C4AE52" w14:textId="77777777" w:rsidR="00D736FC" w:rsidRDefault="00D736FC" w:rsidP="000A3CFC">
      <w:pPr>
        <w:spacing w:line="360" w:lineRule="auto"/>
        <w:ind w:firstLine="360"/>
        <w:jc w:val="both"/>
        <w:rPr>
          <w:rFonts w:ascii="Times New Roman" w:hAnsi="Times New Roman" w:cs="Times New Roman"/>
          <w:sz w:val="24"/>
          <w:szCs w:val="24"/>
        </w:rPr>
      </w:pPr>
      <w:r w:rsidRPr="009F5E65">
        <w:rPr>
          <w:rFonts w:ascii="Times New Roman" w:hAnsi="Times New Roman" w:cs="Times New Roman"/>
          <w:color w:val="000000"/>
          <w:sz w:val="24"/>
          <w:szCs w:val="24"/>
        </w:rPr>
        <w:t xml:space="preserve">Należy przeprowadzić wymagane próby i badania przed uzyskaniem odbiorów robót </w:t>
      </w:r>
      <w:r>
        <w:rPr>
          <w:rFonts w:ascii="Times New Roman" w:hAnsi="Times New Roman" w:cs="Times New Roman"/>
          <w:color w:val="000000"/>
          <w:sz w:val="24"/>
          <w:szCs w:val="24"/>
        </w:rPr>
        <w:br/>
      </w:r>
      <w:r w:rsidRPr="009F5E65">
        <w:rPr>
          <w:rFonts w:ascii="Times New Roman" w:hAnsi="Times New Roman" w:cs="Times New Roman"/>
          <w:color w:val="000000"/>
          <w:sz w:val="24"/>
          <w:szCs w:val="24"/>
        </w:rPr>
        <w:t>i przygotowaniem dokumentów związanych z przekazaniem do użytkowania wybudowanych systemów.</w:t>
      </w:r>
      <w:r w:rsidRPr="009F5E65">
        <w:rPr>
          <w:rFonts w:ascii="Times New Roman" w:hAnsi="Times New Roman" w:cs="Times New Roman"/>
          <w:sz w:val="24"/>
          <w:szCs w:val="24"/>
        </w:rPr>
        <w:t xml:space="preserve"> Czynności regulacyjne powinny zostać przeprowadzone zgodnie z zaleceniami producentów urządzeń</w:t>
      </w:r>
      <w:r w:rsidR="000A3CFC">
        <w:rPr>
          <w:rFonts w:ascii="Times New Roman" w:hAnsi="Times New Roman" w:cs="Times New Roman"/>
          <w:sz w:val="24"/>
          <w:szCs w:val="24"/>
        </w:rPr>
        <w:t xml:space="preserve"> i zasadami wiedzy technicznej.</w:t>
      </w:r>
    </w:p>
    <w:p w14:paraId="7F606444"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color w:val="000000"/>
          <w:sz w:val="24"/>
          <w:szCs w:val="24"/>
        </w:rPr>
      </w:pPr>
    </w:p>
    <w:p w14:paraId="2FF374CC" w14:textId="77777777" w:rsidR="00D736FC" w:rsidRPr="000A3CFC" w:rsidRDefault="00D736FC" w:rsidP="000A3CFC">
      <w:pPr>
        <w:suppressAutoHyphens/>
        <w:spacing w:after="200" w:line="360" w:lineRule="auto"/>
        <w:jc w:val="both"/>
        <w:rPr>
          <w:rFonts w:ascii="Times New Roman" w:hAnsi="Times New Roman" w:cs="Times New Roman"/>
          <w:b/>
          <w:sz w:val="24"/>
          <w:szCs w:val="24"/>
        </w:rPr>
      </w:pPr>
      <w:r w:rsidRPr="009F5E65">
        <w:rPr>
          <w:rFonts w:ascii="Times New Roman" w:hAnsi="Times New Roman" w:cs="Times New Roman"/>
          <w:b/>
          <w:sz w:val="24"/>
          <w:szCs w:val="24"/>
        </w:rPr>
        <w:t xml:space="preserve">Przekazanie użytkownikom instrukcji obsługi i użytkowania </w:t>
      </w:r>
      <w:r w:rsidR="000A3CFC">
        <w:rPr>
          <w:rFonts w:ascii="Times New Roman" w:hAnsi="Times New Roman" w:cs="Times New Roman"/>
          <w:b/>
          <w:sz w:val="24"/>
          <w:szCs w:val="24"/>
        </w:rPr>
        <w:t>:</w:t>
      </w:r>
    </w:p>
    <w:p w14:paraId="29D485C3" w14:textId="77777777" w:rsidR="00D736FC" w:rsidRPr="009F5E65" w:rsidRDefault="00D736FC" w:rsidP="00D736FC">
      <w:pPr>
        <w:autoSpaceDE w:val="0"/>
        <w:autoSpaceDN w:val="0"/>
        <w:adjustRightInd w:val="0"/>
        <w:spacing w:after="0" w:line="360" w:lineRule="auto"/>
        <w:ind w:firstLine="360"/>
        <w:jc w:val="both"/>
        <w:rPr>
          <w:rFonts w:ascii="Times New Roman" w:hAnsi="Times New Roman" w:cs="Times New Roman"/>
          <w:sz w:val="24"/>
          <w:szCs w:val="24"/>
        </w:rPr>
      </w:pPr>
      <w:r w:rsidRPr="009F5E65">
        <w:rPr>
          <w:rFonts w:ascii="Times New Roman" w:hAnsi="Times New Roman" w:cs="Times New Roman"/>
          <w:sz w:val="24"/>
          <w:szCs w:val="24"/>
        </w:rPr>
        <w:t>Wykonawca zobowiązany jest do wykonania instrukcji obsługi i użytkowania dla każdej wykonanej instalacji oraz przeszkolenie użytkowników w zakresie obsługi i eksploatacji wykonanych instalacji</w:t>
      </w:r>
    </w:p>
    <w:p w14:paraId="591C4089" w14:textId="77777777" w:rsidR="00D736FC" w:rsidRPr="009F5E65" w:rsidRDefault="00D736FC" w:rsidP="00D736FC">
      <w:pPr>
        <w:pStyle w:val="Akapitzlist"/>
        <w:autoSpaceDE w:val="0"/>
        <w:autoSpaceDN w:val="0"/>
        <w:adjustRightInd w:val="0"/>
        <w:spacing w:after="0" w:line="360" w:lineRule="auto"/>
        <w:ind w:left="360"/>
        <w:jc w:val="both"/>
        <w:rPr>
          <w:rFonts w:ascii="Times New Roman" w:hAnsi="Times New Roman" w:cs="Times New Roman"/>
          <w:sz w:val="24"/>
          <w:szCs w:val="24"/>
        </w:rPr>
      </w:pPr>
    </w:p>
    <w:p w14:paraId="2BE4B88A" w14:textId="77777777" w:rsidR="00D736FC" w:rsidRPr="009F5E65" w:rsidRDefault="00D736FC" w:rsidP="00D736FC">
      <w:pPr>
        <w:suppressAutoHyphens/>
        <w:spacing w:after="200" w:line="360" w:lineRule="auto"/>
        <w:jc w:val="both"/>
        <w:rPr>
          <w:rFonts w:ascii="Times New Roman" w:hAnsi="Times New Roman" w:cs="Times New Roman"/>
          <w:b/>
          <w:sz w:val="24"/>
          <w:szCs w:val="24"/>
        </w:rPr>
      </w:pPr>
      <w:r w:rsidRPr="009F5E65">
        <w:rPr>
          <w:rFonts w:ascii="Times New Roman" w:hAnsi="Times New Roman" w:cs="Times New Roman"/>
          <w:b/>
          <w:sz w:val="24"/>
          <w:szCs w:val="24"/>
        </w:rPr>
        <w:t xml:space="preserve">Kontrola jakości wyrobów robót montażowo </w:t>
      </w:r>
      <w:r w:rsidR="000A3CFC">
        <w:rPr>
          <w:rFonts w:ascii="Times New Roman" w:hAnsi="Times New Roman" w:cs="Times New Roman"/>
          <w:b/>
          <w:sz w:val="24"/>
          <w:szCs w:val="24"/>
        </w:rPr>
        <w:t>–</w:t>
      </w:r>
      <w:r w:rsidRPr="009F5E65">
        <w:rPr>
          <w:rFonts w:ascii="Times New Roman" w:hAnsi="Times New Roman" w:cs="Times New Roman"/>
          <w:b/>
          <w:sz w:val="24"/>
          <w:szCs w:val="24"/>
        </w:rPr>
        <w:t xml:space="preserve"> instalacyjnych</w:t>
      </w:r>
      <w:r w:rsidR="000A3CFC">
        <w:rPr>
          <w:rFonts w:ascii="Times New Roman" w:hAnsi="Times New Roman" w:cs="Times New Roman"/>
          <w:b/>
          <w:sz w:val="24"/>
          <w:szCs w:val="24"/>
        </w:rPr>
        <w:t>:</w:t>
      </w:r>
    </w:p>
    <w:p w14:paraId="008847C6" w14:textId="77777777" w:rsidR="00D736FC" w:rsidRPr="009F5E65" w:rsidRDefault="00D736FC" w:rsidP="00D736FC">
      <w:pPr>
        <w:autoSpaceDE w:val="0"/>
        <w:autoSpaceDN w:val="0"/>
        <w:adjustRightInd w:val="0"/>
        <w:spacing w:after="0" w:line="360" w:lineRule="auto"/>
        <w:ind w:firstLine="426"/>
        <w:jc w:val="both"/>
        <w:rPr>
          <w:rFonts w:ascii="Times New Roman" w:hAnsi="Times New Roman" w:cs="Times New Roman"/>
          <w:color w:val="000000"/>
          <w:sz w:val="24"/>
          <w:szCs w:val="24"/>
        </w:rPr>
      </w:pPr>
      <w:r w:rsidRPr="009F5E65">
        <w:rPr>
          <w:rFonts w:ascii="Times New Roman" w:hAnsi="Times New Roman" w:cs="Times New Roman"/>
          <w:color w:val="000000"/>
          <w:sz w:val="24"/>
          <w:szCs w:val="24"/>
        </w:rPr>
        <w:t xml:space="preserve">Kontrolę jakości robót należy przeprowadzić zgodnie z „Warunkami technicznymi wykonania i odbioru instalacji ogrzewczych” opr. Przez COBRTI </w:t>
      </w:r>
      <w:proofErr w:type="spellStart"/>
      <w:r w:rsidRPr="009F5E65">
        <w:rPr>
          <w:rFonts w:ascii="Times New Roman" w:hAnsi="Times New Roman" w:cs="Times New Roman"/>
          <w:color w:val="000000"/>
          <w:sz w:val="24"/>
          <w:szCs w:val="24"/>
        </w:rPr>
        <w:t>Instal</w:t>
      </w:r>
      <w:proofErr w:type="spellEnd"/>
      <w:r w:rsidRPr="009F5E65">
        <w:rPr>
          <w:rFonts w:ascii="Times New Roman" w:hAnsi="Times New Roman" w:cs="Times New Roman"/>
          <w:color w:val="000000"/>
          <w:sz w:val="24"/>
          <w:szCs w:val="24"/>
        </w:rPr>
        <w:t xml:space="preserve"> - zeszyt 6. </w:t>
      </w:r>
    </w:p>
    <w:p w14:paraId="07362EE8" w14:textId="3AEE6D53" w:rsidR="00D736FC" w:rsidRDefault="00D736FC" w:rsidP="00D736FC">
      <w:pPr>
        <w:autoSpaceDE w:val="0"/>
        <w:autoSpaceDN w:val="0"/>
        <w:adjustRightInd w:val="0"/>
        <w:spacing w:after="0" w:line="360" w:lineRule="auto"/>
        <w:ind w:firstLine="426"/>
        <w:jc w:val="both"/>
        <w:rPr>
          <w:rFonts w:ascii="Times New Roman" w:hAnsi="Times New Roman" w:cs="Times New Roman"/>
          <w:sz w:val="24"/>
          <w:szCs w:val="24"/>
        </w:rPr>
      </w:pPr>
      <w:r w:rsidRPr="009F5E65">
        <w:rPr>
          <w:rFonts w:ascii="Times New Roman" w:hAnsi="Times New Roman" w:cs="Times New Roman"/>
          <w:color w:val="000000"/>
          <w:sz w:val="24"/>
          <w:szCs w:val="24"/>
        </w:rPr>
        <w:t xml:space="preserve">Wykonawca jest odpowiedzialny za pełna kontrolę jakości robót i stosowanych materiałów. Kontrola jakości robót związanych z wykonaniem instalacji powinna być </w:t>
      </w:r>
      <w:r w:rsidRPr="009F5E65">
        <w:rPr>
          <w:rFonts w:ascii="Times New Roman" w:hAnsi="Times New Roman" w:cs="Times New Roman"/>
          <w:color w:val="000000"/>
          <w:sz w:val="24"/>
          <w:szCs w:val="24"/>
        </w:rPr>
        <w:lastRenderedPageBreak/>
        <w:t xml:space="preserve">przeprowadzona w czasie wszystkich faz robót. Każda dostarczona partia materiałów powinna być zaopatrzona w świadectwo kontroli jakości producenta. Wyniki </w:t>
      </w:r>
      <w:r w:rsidRPr="009F5E65">
        <w:rPr>
          <w:rFonts w:ascii="Times New Roman" w:hAnsi="Times New Roman" w:cs="Times New Roman"/>
          <w:sz w:val="24"/>
          <w:szCs w:val="24"/>
        </w:rPr>
        <w:t xml:space="preserve">przeprowadzonych badań należy uznać za dodatnie, jeżeli wszystkie wymagania dla danej fazy robót zostały spełnione. Jeśli którekolwiek z wymagań nie zostało spełnione, należy daną fazę robót uznać za niezgodną. </w:t>
      </w:r>
    </w:p>
    <w:p w14:paraId="67E4EEE7" w14:textId="77777777" w:rsidR="00BD47B9" w:rsidRPr="009F5E65" w:rsidRDefault="00BD47B9" w:rsidP="00A36F6B">
      <w:pPr>
        <w:autoSpaceDE w:val="0"/>
        <w:autoSpaceDN w:val="0"/>
        <w:adjustRightInd w:val="0"/>
        <w:spacing w:after="0" w:line="360" w:lineRule="auto"/>
        <w:jc w:val="both"/>
        <w:rPr>
          <w:rFonts w:ascii="Times New Roman" w:hAnsi="Times New Roman" w:cs="Times New Roman"/>
          <w:sz w:val="24"/>
          <w:szCs w:val="24"/>
        </w:rPr>
      </w:pPr>
    </w:p>
    <w:p w14:paraId="44B221B2" w14:textId="77777777" w:rsidR="00D736FC" w:rsidRPr="009F5E65" w:rsidRDefault="00D736FC" w:rsidP="000A3CFC">
      <w:pPr>
        <w:suppressAutoHyphens/>
        <w:spacing w:after="200" w:line="360" w:lineRule="auto"/>
        <w:jc w:val="both"/>
        <w:rPr>
          <w:rFonts w:ascii="Times New Roman" w:hAnsi="Times New Roman" w:cs="Times New Roman"/>
          <w:b/>
          <w:sz w:val="24"/>
          <w:szCs w:val="24"/>
        </w:rPr>
      </w:pPr>
      <w:r w:rsidRPr="009F5E65">
        <w:rPr>
          <w:rFonts w:ascii="Times New Roman" w:hAnsi="Times New Roman" w:cs="Times New Roman"/>
          <w:b/>
          <w:sz w:val="24"/>
          <w:szCs w:val="24"/>
        </w:rPr>
        <w:t>Uwagi końcowe</w:t>
      </w:r>
      <w:r w:rsidR="000A3CFC">
        <w:rPr>
          <w:rFonts w:ascii="Times New Roman" w:hAnsi="Times New Roman" w:cs="Times New Roman"/>
          <w:b/>
          <w:sz w:val="24"/>
          <w:szCs w:val="24"/>
        </w:rPr>
        <w:t>:</w:t>
      </w:r>
    </w:p>
    <w:p w14:paraId="00C37D7A" w14:textId="77777777" w:rsidR="00D736FC" w:rsidRPr="009F5E65" w:rsidRDefault="00D736FC" w:rsidP="00D736FC">
      <w:pPr>
        <w:pStyle w:val="Style29"/>
        <w:widowControl/>
        <w:numPr>
          <w:ilvl w:val="0"/>
          <w:numId w:val="4"/>
        </w:numPr>
        <w:tabs>
          <w:tab w:val="left" w:pos="701"/>
        </w:tabs>
        <w:spacing w:line="360" w:lineRule="auto"/>
        <w:jc w:val="both"/>
        <w:rPr>
          <w:rStyle w:val="FontStyle43"/>
          <w:sz w:val="24"/>
        </w:rPr>
      </w:pPr>
      <w:r w:rsidRPr="009F5E65">
        <w:rPr>
          <w:rStyle w:val="FontStyle43"/>
          <w:sz w:val="24"/>
        </w:rPr>
        <w:t>Wszystkie prace budowlano montażowe prowadzić zgodnie z „Warunkami technicznymi wykonania i odbioru robót budowlano-montażowych cz. II” – „Instalacje sanitarne i przemysłowe”</w:t>
      </w:r>
    </w:p>
    <w:p w14:paraId="66B157FB" w14:textId="77777777" w:rsidR="00D736FC" w:rsidRPr="009F5E65" w:rsidRDefault="00D736FC" w:rsidP="00D736FC">
      <w:pPr>
        <w:pStyle w:val="Style29"/>
        <w:widowControl/>
        <w:numPr>
          <w:ilvl w:val="0"/>
          <w:numId w:val="4"/>
        </w:numPr>
        <w:tabs>
          <w:tab w:val="left" w:pos="701"/>
        </w:tabs>
        <w:spacing w:line="360" w:lineRule="auto"/>
        <w:jc w:val="both"/>
        <w:rPr>
          <w:rStyle w:val="FontStyle43"/>
          <w:sz w:val="24"/>
        </w:rPr>
      </w:pPr>
      <w:r w:rsidRPr="009F5E65">
        <w:rPr>
          <w:rStyle w:val="FontStyle43"/>
          <w:sz w:val="24"/>
        </w:rPr>
        <w:t>Montaż urządzeń wykonać zgodnie z wytycznymi producenta</w:t>
      </w:r>
    </w:p>
    <w:p w14:paraId="3C892DE6" w14:textId="77777777" w:rsidR="00D736FC" w:rsidRPr="009F5E65" w:rsidRDefault="00D736FC" w:rsidP="00D736FC">
      <w:pPr>
        <w:pStyle w:val="Style29"/>
        <w:widowControl/>
        <w:numPr>
          <w:ilvl w:val="0"/>
          <w:numId w:val="4"/>
        </w:numPr>
        <w:tabs>
          <w:tab w:val="left" w:pos="701"/>
        </w:tabs>
        <w:spacing w:line="360" w:lineRule="auto"/>
        <w:jc w:val="both"/>
        <w:rPr>
          <w:rStyle w:val="FontStyle43"/>
          <w:sz w:val="24"/>
        </w:rPr>
      </w:pPr>
      <w:r w:rsidRPr="009F5E65">
        <w:rPr>
          <w:rStyle w:val="FontStyle43"/>
          <w:sz w:val="24"/>
        </w:rPr>
        <w:t>Prace montażowe wykonać zgodnie z obowiązującymi przepisami BHP i p.poż.</w:t>
      </w:r>
    </w:p>
    <w:p w14:paraId="75B29D34" w14:textId="77777777" w:rsidR="00D736FC" w:rsidRPr="009F5E65" w:rsidRDefault="00D736FC" w:rsidP="00D736FC">
      <w:pPr>
        <w:pStyle w:val="Style29"/>
        <w:widowControl/>
        <w:numPr>
          <w:ilvl w:val="0"/>
          <w:numId w:val="4"/>
        </w:numPr>
        <w:tabs>
          <w:tab w:val="left" w:pos="701"/>
        </w:tabs>
        <w:spacing w:line="360" w:lineRule="auto"/>
        <w:jc w:val="both"/>
        <w:rPr>
          <w:rStyle w:val="FontStyle43"/>
          <w:sz w:val="24"/>
        </w:rPr>
      </w:pPr>
      <w:r w:rsidRPr="009F5E65">
        <w:rPr>
          <w:rStyle w:val="FontStyle43"/>
          <w:sz w:val="24"/>
        </w:rPr>
        <w:t>Wszystkie zastosowane materiały i urządzenia muszą posiadać świadectwa dopuszczające do stosowania w budownictwie</w:t>
      </w:r>
    </w:p>
    <w:p w14:paraId="6045CD1F" w14:textId="77777777" w:rsidR="00D736FC" w:rsidRPr="009F5E65" w:rsidRDefault="00D736FC" w:rsidP="00D736FC">
      <w:pPr>
        <w:pStyle w:val="Style29"/>
        <w:widowControl/>
        <w:numPr>
          <w:ilvl w:val="0"/>
          <w:numId w:val="4"/>
        </w:numPr>
        <w:tabs>
          <w:tab w:val="left" w:pos="701"/>
        </w:tabs>
        <w:spacing w:line="360" w:lineRule="auto"/>
        <w:jc w:val="both"/>
        <w:rPr>
          <w:rStyle w:val="FontStyle43"/>
          <w:sz w:val="24"/>
        </w:rPr>
      </w:pPr>
      <w:r w:rsidRPr="009F5E65">
        <w:rPr>
          <w:rStyle w:val="FontStyle43"/>
          <w:sz w:val="24"/>
        </w:rPr>
        <w:t>Wykonawca jest całkowicie odpowiedzialny za sprawdzenie zakresu prac, ilości materiałów i urządzeń zgodnie z dokumentacją.</w:t>
      </w:r>
    </w:p>
    <w:p w14:paraId="70DB1A91" w14:textId="77777777" w:rsidR="00D736FC" w:rsidRPr="009F5E65" w:rsidRDefault="00D736FC" w:rsidP="00D736FC">
      <w:pPr>
        <w:pStyle w:val="Style29"/>
        <w:widowControl/>
        <w:tabs>
          <w:tab w:val="left" w:pos="701"/>
        </w:tabs>
        <w:spacing w:line="360" w:lineRule="auto"/>
        <w:ind w:left="720"/>
        <w:jc w:val="both"/>
        <w:rPr>
          <w:rStyle w:val="FontStyle43"/>
          <w:sz w:val="24"/>
        </w:rPr>
      </w:pPr>
    </w:p>
    <w:p w14:paraId="209713A1" w14:textId="77777777" w:rsidR="00D736FC" w:rsidRPr="000A3CFC" w:rsidRDefault="00D736FC" w:rsidP="000A3CFC">
      <w:pPr>
        <w:pStyle w:val="Style29"/>
        <w:widowControl/>
        <w:tabs>
          <w:tab w:val="left" w:pos="0"/>
        </w:tabs>
        <w:spacing w:after="120" w:line="360" w:lineRule="auto"/>
        <w:jc w:val="both"/>
        <w:rPr>
          <w:rStyle w:val="FontStyle43"/>
          <w:b/>
          <w:sz w:val="24"/>
        </w:rPr>
      </w:pPr>
      <w:r w:rsidRPr="000A3CFC">
        <w:rPr>
          <w:rStyle w:val="FontStyle43"/>
          <w:b/>
          <w:sz w:val="24"/>
        </w:rPr>
        <w:t>Ponadto Wykonawca dokonuje:</w:t>
      </w:r>
    </w:p>
    <w:p w14:paraId="5ED8D124" w14:textId="77777777" w:rsidR="00D736FC" w:rsidRPr="009F5E65" w:rsidRDefault="00D736FC" w:rsidP="00D736FC">
      <w:pPr>
        <w:pStyle w:val="Style29"/>
        <w:widowControl/>
        <w:numPr>
          <w:ilvl w:val="0"/>
          <w:numId w:val="43"/>
        </w:numPr>
        <w:tabs>
          <w:tab w:val="left" w:pos="701"/>
        </w:tabs>
        <w:spacing w:line="360" w:lineRule="auto"/>
        <w:jc w:val="both"/>
        <w:rPr>
          <w:rStyle w:val="FontStyle43"/>
          <w:sz w:val="24"/>
        </w:rPr>
      </w:pPr>
      <w:r w:rsidRPr="009F5E65">
        <w:rPr>
          <w:rStyle w:val="FontStyle43"/>
          <w:sz w:val="24"/>
        </w:rPr>
        <w:t>Przeszkolenia użytkowników</w:t>
      </w:r>
    </w:p>
    <w:p w14:paraId="3EDC411F" w14:textId="77777777" w:rsidR="00D736FC" w:rsidRPr="009F5E65" w:rsidRDefault="00D736FC" w:rsidP="00D736FC">
      <w:pPr>
        <w:pStyle w:val="Style29"/>
        <w:widowControl/>
        <w:numPr>
          <w:ilvl w:val="0"/>
          <w:numId w:val="43"/>
        </w:numPr>
        <w:tabs>
          <w:tab w:val="left" w:pos="701"/>
        </w:tabs>
        <w:spacing w:line="360" w:lineRule="auto"/>
        <w:jc w:val="both"/>
        <w:rPr>
          <w:rStyle w:val="FontStyle43"/>
          <w:sz w:val="24"/>
        </w:rPr>
      </w:pPr>
      <w:r w:rsidRPr="009F5E65">
        <w:rPr>
          <w:rStyle w:val="FontStyle43"/>
          <w:sz w:val="24"/>
        </w:rPr>
        <w:t>Sporządzenia instrukcji obsługi</w:t>
      </w:r>
    </w:p>
    <w:p w14:paraId="22BB2372" w14:textId="77777777" w:rsidR="00D736FC" w:rsidRPr="009F5E65" w:rsidRDefault="00D736FC" w:rsidP="00D736FC">
      <w:pPr>
        <w:pStyle w:val="Style29"/>
        <w:widowControl/>
        <w:numPr>
          <w:ilvl w:val="0"/>
          <w:numId w:val="43"/>
        </w:numPr>
        <w:tabs>
          <w:tab w:val="left" w:pos="701"/>
        </w:tabs>
        <w:spacing w:line="360" w:lineRule="auto"/>
        <w:jc w:val="both"/>
      </w:pPr>
      <w:r w:rsidRPr="009F5E65">
        <w:t>Sporządzenia dokumentacji powykonawczej</w:t>
      </w:r>
    </w:p>
    <w:p w14:paraId="004B9673" w14:textId="77777777" w:rsidR="00D736FC" w:rsidRDefault="00D736FC" w:rsidP="000A3CFC">
      <w:pPr>
        <w:autoSpaceDE w:val="0"/>
        <w:autoSpaceDN w:val="0"/>
        <w:adjustRightInd w:val="0"/>
        <w:spacing w:after="0" w:line="360" w:lineRule="auto"/>
        <w:jc w:val="both"/>
        <w:rPr>
          <w:rFonts w:ascii="Times New Roman" w:hAnsi="Times New Roman" w:cs="Times New Roman"/>
          <w:b/>
          <w:bCs/>
          <w:sz w:val="24"/>
          <w:szCs w:val="24"/>
        </w:rPr>
      </w:pPr>
    </w:p>
    <w:p w14:paraId="6ED75892" w14:textId="77777777" w:rsidR="00D736FC" w:rsidRPr="000A3CFC" w:rsidRDefault="00D736FC" w:rsidP="000A3CFC">
      <w:pPr>
        <w:suppressAutoHyphens/>
        <w:spacing w:after="200" w:line="360" w:lineRule="auto"/>
        <w:jc w:val="both"/>
        <w:rPr>
          <w:rFonts w:ascii="Times New Roman" w:hAnsi="Times New Roman" w:cs="Times New Roman"/>
          <w:b/>
          <w:sz w:val="24"/>
          <w:szCs w:val="24"/>
        </w:rPr>
      </w:pPr>
      <w:r w:rsidRPr="000A3CFC">
        <w:rPr>
          <w:rFonts w:ascii="Times New Roman" w:hAnsi="Times New Roman" w:cs="Times New Roman"/>
          <w:b/>
          <w:sz w:val="24"/>
          <w:szCs w:val="24"/>
        </w:rPr>
        <w:t>Wymagania jakościowe dotycz</w:t>
      </w:r>
      <w:r w:rsidRPr="009F5E65">
        <w:rPr>
          <w:rFonts w:ascii="Times New Roman" w:hAnsi="Times New Roman" w:cs="Times New Roman"/>
          <w:b/>
          <w:sz w:val="24"/>
          <w:szCs w:val="24"/>
        </w:rPr>
        <w:t>ą</w:t>
      </w:r>
      <w:r w:rsidRPr="000A3CFC">
        <w:rPr>
          <w:rFonts w:ascii="Times New Roman" w:hAnsi="Times New Roman" w:cs="Times New Roman"/>
          <w:b/>
          <w:sz w:val="24"/>
          <w:szCs w:val="24"/>
        </w:rPr>
        <w:t>ce materiałów</w:t>
      </w:r>
      <w:r w:rsidR="000A3CFC" w:rsidRPr="000A3CFC">
        <w:rPr>
          <w:rFonts w:ascii="Times New Roman" w:hAnsi="Times New Roman" w:cs="Times New Roman"/>
          <w:b/>
          <w:sz w:val="24"/>
          <w:szCs w:val="24"/>
        </w:rPr>
        <w:t>:</w:t>
      </w:r>
    </w:p>
    <w:p w14:paraId="566DCBFB" w14:textId="77777777" w:rsidR="00D736FC" w:rsidRPr="002C4AE9" w:rsidRDefault="00D736FC" w:rsidP="00D736FC">
      <w:pPr>
        <w:autoSpaceDE w:val="0"/>
        <w:autoSpaceDN w:val="0"/>
        <w:adjustRightInd w:val="0"/>
        <w:spacing w:after="0" w:line="360" w:lineRule="auto"/>
        <w:ind w:firstLine="360"/>
        <w:jc w:val="both"/>
        <w:rPr>
          <w:rFonts w:ascii="Times New Roman" w:hAnsi="Times New Roman" w:cs="Times New Roman"/>
          <w:sz w:val="24"/>
          <w:szCs w:val="24"/>
        </w:rPr>
      </w:pPr>
      <w:r w:rsidRPr="009F5E65">
        <w:rPr>
          <w:rFonts w:ascii="Times New Roman" w:hAnsi="Times New Roman" w:cs="Times New Roman"/>
          <w:sz w:val="24"/>
          <w:szCs w:val="24"/>
        </w:rPr>
        <w:t xml:space="preserve">Zamawiający wymaga, aby przy wykonywaniu robót instalacyjnych stosować wyroby, które zostały dopuszczone do obrotu oraz powszechnego lub jednostkowego stosowania </w:t>
      </w:r>
      <w:r>
        <w:rPr>
          <w:rFonts w:ascii="Times New Roman" w:hAnsi="Times New Roman" w:cs="Times New Roman"/>
          <w:sz w:val="24"/>
          <w:szCs w:val="24"/>
        </w:rPr>
        <w:br/>
      </w:r>
      <w:r w:rsidRPr="009F5E65">
        <w:rPr>
          <w:rFonts w:ascii="Times New Roman" w:hAnsi="Times New Roman" w:cs="Times New Roman"/>
          <w:sz w:val="24"/>
          <w:szCs w:val="24"/>
        </w:rPr>
        <w:t xml:space="preserve">w budownictwie. Wszystkie niezbędne elementy powinny być wykonane w standardzie </w:t>
      </w:r>
      <w:r>
        <w:rPr>
          <w:rFonts w:ascii="Times New Roman" w:hAnsi="Times New Roman" w:cs="Times New Roman"/>
          <w:sz w:val="24"/>
          <w:szCs w:val="24"/>
        </w:rPr>
        <w:br/>
        <w:t>i</w:t>
      </w:r>
      <w:r w:rsidRPr="009F5E65">
        <w:rPr>
          <w:rFonts w:ascii="Times New Roman" w:hAnsi="Times New Roman" w:cs="Times New Roman"/>
          <w:sz w:val="24"/>
          <w:szCs w:val="24"/>
        </w:rPr>
        <w:t xml:space="preserve"> zgodnie z obowiązującymi normami. Urządzenia, materiały i inne artykuły użyte w robotach objętych niniejszym zamówieniem mają być nowe a jakość wykonania będzie odpowiadała najwyższym standardom materiałów i osprzętu dostarczonego dla wykonania zamówienia. </w:t>
      </w:r>
    </w:p>
    <w:p w14:paraId="4D373679" w14:textId="77777777" w:rsidR="00D736FC" w:rsidRPr="009F5E65" w:rsidRDefault="00D736FC" w:rsidP="00D736FC">
      <w:pPr>
        <w:pStyle w:val="Tekstpodstawowy"/>
        <w:spacing w:after="120" w:line="360" w:lineRule="auto"/>
        <w:ind w:firstLine="360"/>
        <w:jc w:val="both"/>
        <w:rPr>
          <w:szCs w:val="24"/>
        </w:rPr>
      </w:pPr>
      <w:r w:rsidRPr="009F5E65">
        <w:rPr>
          <w:szCs w:val="24"/>
        </w:rPr>
        <w:t xml:space="preserve">Cechy materiałów, elementów budowli i wyposażenia muszą być jednorodne </w:t>
      </w:r>
      <w:r>
        <w:rPr>
          <w:szCs w:val="24"/>
        </w:rPr>
        <w:br/>
        <w:t>i</w:t>
      </w:r>
      <w:r w:rsidRPr="009F5E65">
        <w:rPr>
          <w:szCs w:val="24"/>
        </w:rPr>
        <w:t xml:space="preserve"> wykazywać zgodność z określonymi wymaganiami. Jeśli wymaga  tego  specyfikacja  </w:t>
      </w:r>
      <w:r w:rsidRPr="009F5E65">
        <w:rPr>
          <w:szCs w:val="24"/>
        </w:rPr>
        <w:lastRenderedPageBreak/>
        <w:t>techniczna lub gdy żąda tego inspektor nadzoru, Wykonawca przedłoży pełną informację dotyczącą materiałów lub wyposażenia, które chce wykorzystać w procesie realizacji robót.</w:t>
      </w:r>
    </w:p>
    <w:p w14:paraId="5A319513" w14:textId="77777777" w:rsidR="00D736FC" w:rsidRDefault="00D736FC" w:rsidP="000A3CFC">
      <w:pPr>
        <w:autoSpaceDE w:val="0"/>
        <w:autoSpaceDN w:val="0"/>
        <w:adjustRightInd w:val="0"/>
        <w:spacing w:after="0" w:line="360" w:lineRule="auto"/>
        <w:ind w:firstLine="360"/>
        <w:jc w:val="both"/>
        <w:rPr>
          <w:rFonts w:ascii="Times New Roman" w:hAnsi="Times New Roman" w:cs="Times New Roman"/>
          <w:sz w:val="24"/>
          <w:szCs w:val="24"/>
        </w:rPr>
      </w:pPr>
      <w:r w:rsidRPr="009F5E65">
        <w:rPr>
          <w:rFonts w:ascii="Times New Roman" w:hAnsi="Times New Roman" w:cs="Times New Roman"/>
          <w:sz w:val="24"/>
          <w:szCs w:val="24"/>
        </w:rPr>
        <w:t>Materiały nie odpowiadające wymaganiom jakościowym zostaną przez Wykonawcę usunięte</w:t>
      </w:r>
      <w:r>
        <w:rPr>
          <w:rFonts w:ascii="Times New Roman" w:hAnsi="Times New Roman" w:cs="Times New Roman"/>
          <w:sz w:val="24"/>
          <w:szCs w:val="24"/>
        </w:rPr>
        <w:t xml:space="preserve"> </w:t>
      </w:r>
      <w:r w:rsidRPr="009F5E65">
        <w:rPr>
          <w:rFonts w:ascii="Times New Roman" w:hAnsi="Times New Roman" w:cs="Times New Roman"/>
          <w:sz w:val="24"/>
          <w:szCs w:val="24"/>
        </w:rPr>
        <w:t>z terenu budowy. Każdy rodzaj robót, w którym znajdą się zakwestionowane przez Inspektora Nadzoru materiały, Wykon</w:t>
      </w:r>
      <w:r>
        <w:rPr>
          <w:rFonts w:ascii="Times New Roman" w:hAnsi="Times New Roman" w:cs="Times New Roman"/>
          <w:sz w:val="24"/>
          <w:szCs w:val="24"/>
        </w:rPr>
        <w:t xml:space="preserve">awca wykonuje na własne ryzyko. </w:t>
      </w:r>
      <w:r w:rsidRPr="009F5E65">
        <w:rPr>
          <w:rFonts w:ascii="Times New Roman" w:hAnsi="Times New Roman" w:cs="Times New Roman"/>
          <w:sz w:val="24"/>
          <w:szCs w:val="24"/>
        </w:rPr>
        <w:t>Wykonawca zapewni właściwe składowanie i zabezpieczeni</w:t>
      </w:r>
      <w:r>
        <w:rPr>
          <w:rFonts w:ascii="Times New Roman" w:hAnsi="Times New Roman" w:cs="Times New Roman"/>
          <w:sz w:val="24"/>
          <w:szCs w:val="24"/>
        </w:rPr>
        <w:t xml:space="preserve">e materiałów na terenie budowy. </w:t>
      </w:r>
      <w:r w:rsidRPr="009F5E65">
        <w:rPr>
          <w:rFonts w:ascii="Times New Roman" w:hAnsi="Times New Roman" w:cs="Times New Roman"/>
          <w:sz w:val="24"/>
          <w:szCs w:val="24"/>
        </w:rPr>
        <w:t>Dopuszcza się inne rozwiązania techniczne o takim</w:t>
      </w:r>
      <w:r>
        <w:rPr>
          <w:rFonts w:ascii="Times New Roman" w:hAnsi="Times New Roman" w:cs="Times New Roman"/>
          <w:sz w:val="24"/>
          <w:szCs w:val="24"/>
        </w:rPr>
        <w:t xml:space="preserve"> samym lub wyższym standardzie. </w:t>
      </w:r>
      <w:r w:rsidRPr="009F5E65">
        <w:rPr>
          <w:rFonts w:ascii="Times New Roman" w:hAnsi="Times New Roman" w:cs="Times New Roman"/>
          <w:sz w:val="24"/>
          <w:szCs w:val="24"/>
        </w:rPr>
        <w:t>Wprowadzenie zmian należy uzgodnić z Inwe</w:t>
      </w:r>
      <w:r w:rsidR="000A3CFC">
        <w:rPr>
          <w:rFonts w:ascii="Times New Roman" w:hAnsi="Times New Roman" w:cs="Times New Roman"/>
          <w:sz w:val="24"/>
          <w:szCs w:val="24"/>
        </w:rPr>
        <w:t>storem.</w:t>
      </w:r>
    </w:p>
    <w:p w14:paraId="3B30E0EE" w14:textId="77777777" w:rsidR="000A3CFC" w:rsidRPr="009F5E65" w:rsidRDefault="000A3CFC" w:rsidP="000A3CFC">
      <w:pPr>
        <w:autoSpaceDE w:val="0"/>
        <w:autoSpaceDN w:val="0"/>
        <w:adjustRightInd w:val="0"/>
        <w:spacing w:after="0" w:line="360" w:lineRule="auto"/>
        <w:ind w:firstLine="360"/>
        <w:jc w:val="both"/>
        <w:rPr>
          <w:rFonts w:ascii="Times New Roman" w:hAnsi="Times New Roman" w:cs="Times New Roman"/>
          <w:sz w:val="24"/>
          <w:szCs w:val="24"/>
        </w:rPr>
      </w:pPr>
    </w:p>
    <w:p w14:paraId="5D31DAEF" w14:textId="77777777" w:rsidR="000A3CFC" w:rsidRPr="00D736FC" w:rsidRDefault="0059277B" w:rsidP="000A3CFC">
      <w:pPr>
        <w:suppressAutoHyphens/>
        <w:spacing w:after="200" w:line="360" w:lineRule="auto"/>
        <w:jc w:val="both"/>
        <w:rPr>
          <w:rFonts w:ascii="Times New Roman" w:hAnsi="Times New Roman" w:cs="Times New Roman"/>
          <w:bCs/>
          <w:sz w:val="24"/>
          <w:szCs w:val="24"/>
        </w:rPr>
      </w:pPr>
      <w:r w:rsidRPr="000A3CFC">
        <w:rPr>
          <w:rFonts w:ascii="Times New Roman" w:hAnsi="Times New Roman" w:cs="Times New Roman"/>
          <w:b/>
          <w:sz w:val="24"/>
          <w:szCs w:val="24"/>
        </w:rPr>
        <w:t>GWARANCJA I SERWIS</w:t>
      </w:r>
    </w:p>
    <w:p w14:paraId="5CA8DFCF" w14:textId="77777777" w:rsidR="00D736FC" w:rsidRPr="009F5E65" w:rsidRDefault="00D736FC" w:rsidP="000A3CFC">
      <w:pPr>
        <w:suppressAutoHyphens/>
        <w:spacing w:after="200" w:line="360" w:lineRule="auto"/>
        <w:jc w:val="both"/>
        <w:rPr>
          <w:rFonts w:ascii="Times New Roman" w:hAnsi="Times New Roman" w:cs="Times New Roman"/>
          <w:b/>
          <w:bCs/>
          <w:sz w:val="24"/>
          <w:szCs w:val="24"/>
        </w:rPr>
      </w:pPr>
      <w:r w:rsidRPr="000A3CFC">
        <w:rPr>
          <w:rFonts w:ascii="Times New Roman" w:hAnsi="Times New Roman" w:cs="Times New Roman"/>
          <w:b/>
          <w:sz w:val="24"/>
          <w:szCs w:val="24"/>
        </w:rPr>
        <w:t>Zamawiaj</w:t>
      </w:r>
      <w:r w:rsidRPr="009F5E65">
        <w:rPr>
          <w:rFonts w:ascii="Times New Roman" w:hAnsi="Times New Roman" w:cs="Times New Roman"/>
          <w:b/>
          <w:sz w:val="24"/>
          <w:szCs w:val="24"/>
        </w:rPr>
        <w:t>ą</w:t>
      </w:r>
      <w:r w:rsidRPr="000A3CFC">
        <w:rPr>
          <w:rFonts w:ascii="Times New Roman" w:hAnsi="Times New Roman" w:cs="Times New Roman"/>
          <w:b/>
          <w:sz w:val="24"/>
          <w:szCs w:val="24"/>
        </w:rPr>
        <w:t>cy wymaga następującego okresu gwarancji:</w:t>
      </w:r>
    </w:p>
    <w:p w14:paraId="4DB6AFC2" w14:textId="55C76B0A" w:rsidR="000A3CFC" w:rsidRPr="009F5E65" w:rsidRDefault="00D736FC">
      <w:pPr>
        <w:autoSpaceDE w:val="0"/>
        <w:autoSpaceDN w:val="0"/>
        <w:adjustRightInd w:val="0"/>
        <w:spacing w:after="0" w:line="360" w:lineRule="auto"/>
        <w:ind w:firstLine="360"/>
        <w:jc w:val="both"/>
        <w:rPr>
          <w:rFonts w:ascii="Times New Roman" w:hAnsi="Times New Roman" w:cs="Times New Roman"/>
          <w:sz w:val="24"/>
          <w:szCs w:val="24"/>
        </w:rPr>
      </w:pPr>
      <w:r w:rsidRPr="009F5E65">
        <w:rPr>
          <w:rFonts w:ascii="Times New Roman" w:hAnsi="Times New Roman" w:cs="Times New Roman"/>
          <w:sz w:val="24"/>
          <w:szCs w:val="24"/>
        </w:rPr>
        <w:t xml:space="preserve">Na wykonane roboty instalacyjne okres gwarancji wynosi </w:t>
      </w:r>
      <w:r>
        <w:rPr>
          <w:rFonts w:ascii="Times New Roman" w:hAnsi="Times New Roman" w:cs="Times New Roman"/>
          <w:sz w:val="24"/>
          <w:szCs w:val="24"/>
        </w:rPr>
        <w:t>60</w:t>
      </w:r>
      <w:r w:rsidRPr="009F5E65">
        <w:rPr>
          <w:rFonts w:ascii="Times New Roman" w:hAnsi="Times New Roman" w:cs="Times New Roman"/>
          <w:sz w:val="24"/>
          <w:szCs w:val="24"/>
        </w:rPr>
        <w:t xml:space="preserve"> miesięcy (</w:t>
      </w:r>
      <w:r>
        <w:rPr>
          <w:rFonts w:ascii="Times New Roman" w:hAnsi="Times New Roman" w:cs="Times New Roman"/>
          <w:sz w:val="24"/>
          <w:szCs w:val="24"/>
        </w:rPr>
        <w:t>5</w:t>
      </w:r>
      <w:r w:rsidRPr="009F5E65">
        <w:rPr>
          <w:rFonts w:ascii="Times New Roman" w:hAnsi="Times New Roman" w:cs="Times New Roman"/>
          <w:sz w:val="24"/>
          <w:szCs w:val="24"/>
        </w:rPr>
        <w:t xml:space="preserve"> lata), od dnia odebrania przez Zamawiającego robót i podpisania (bez uwag) protokołu końcowego odbioru robót na obiekcie.</w:t>
      </w:r>
    </w:p>
    <w:p w14:paraId="691E07CD"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p>
    <w:p w14:paraId="401E2D59" w14:textId="77777777" w:rsidR="00D736FC" w:rsidRPr="000A3CFC" w:rsidRDefault="000A3CFC" w:rsidP="000A3CFC">
      <w:pPr>
        <w:suppressAutoHyphens/>
        <w:spacing w:after="200" w:line="360" w:lineRule="auto"/>
        <w:jc w:val="both"/>
        <w:rPr>
          <w:rFonts w:ascii="Times New Roman" w:hAnsi="Times New Roman" w:cs="Times New Roman"/>
          <w:b/>
          <w:sz w:val="24"/>
          <w:szCs w:val="24"/>
        </w:rPr>
      </w:pPr>
      <w:r>
        <w:rPr>
          <w:rFonts w:ascii="Times New Roman" w:hAnsi="Times New Roman" w:cs="Times New Roman"/>
          <w:b/>
          <w:sz w:val="24"/>
          <w:szCs w:val="24"/>
        </w:rPr>
        <w:t>Opis stanu aktualnego:</w:t>
      </w:r>
    </w:p>
    <w:p w14:paraId="1AA8669F" w14:textId="5499D3CB" w:rsidR="00715DA7" w:rsidRPr="00715DA7" w:rsidRDefault="00715DA7" w:rsidP="00D736FC">
      <w:pPr>
        <w:pStyle w:val="Default"/>
        <w:spacing w:line="360" w:lineRule="auto"/>
        <w:ind w:firstLine="360"/>
        <w:jc w:val="both"/>
        <w:rPr>
          <w:rFonts w:ascii="Times New Roman" w:hAnsi="Times New Roman" w:cs="Times New Roman"/>
        </w:rPr>
      </w:pPr>
      <w:r w:rsidRPr="00715DA7">
        <w:rPr>
          <w:rFonts w:ascii="Times New Roman" w:hAnsi="Times New Roman" w:cs="Times New Roman"/>
        </w:rPr>
        <w:t>Aktualnie w istniejących budynkach zamontowane są kotłownie węglowe, które służą do ogrzewania budynków oraz przygotowania c.w.u.</w:t>
      </w:r>
    </w:p>
    <w:p w14:paraId="1E8ED284" w14:textId="77777777" w:rsidR="007875B4" w:rsidRDefault="007875B4" w:rsidP="00D736FC">
      <w:pPr>
        <w:autoSpaceDE w:val="0"/>
        <w:autoSpaceDN w:val="0"/>
        <w:adjustRightInd w:val="0"/>
        <w:spacing w:after="0" w:line="360" w:lineRule="auto"/>
        <w:jc w:val="both"/>
        <w:rPr>
          <w:rFonts w:ascii="Times New Roman" w:hAnsi="Times New Roman" w:cs="Times New Roman"/>
          <w:sz w:val="24"/>
          <w:szCs w:val="24"/>
        </w:rPr>
      </w:pPr>
    </w:p>
    <w:p w14:paraId="010479D0" w14:textId="77777777" w:rsidR="00D736FC" w:rsidRPr="0059277B" w:rsidRDefault="00D736FC" w:rsidP="0059277B">
      <w:pPr>
        <w:suppressAutoHyphens/>
        <w:spacing w:after="200" w:line="360" w:lineRule="auto"/>
        <w:jc w:val="both"/>
        <w:rPr>
          <w:rFonts w:ascii="Times New Roman" w:hAnsi="Times New Roman" w:cs="Times New Roman"/>
          <w:b/>
          <w:sz w:val="24"/>
          <w:szCs w:val="24"/>
        </w:rPr>
      </w:pPr>
      <w:r w:rsidRPr="0059277B">
        <w:rPr>
          <w:rFonts w:ascii="Times New Roman" w:hAnsi="Times New Roman" w:cs="Times New Roman"/>
          <w:b/>
          <w:sz w:val="24"/>
          <w:szCs w:val="24"/>
        </w:rPr>
        <w:t>Ogólne warunki wykonania i odbioru robót budowlanych</w:t>
      </w:r>
      <w:r w:rsidR="0059277B">
        <w:rPr>
          <w:rFonts w:ascii="Times New Roman" w:hAnsi="Times New Roman" w:cs="Times New Roman"/>
          <w:b/>
          <w:sz w:val="24"/>
          <w:szCs w:val="24"/>
        </w:rPr>
        <w:t>:</w:t>
      </w:r>
    </w:p>
    <w:p w14:paraId="23C1D431" w14:textId="77777777" w:rsidR="00D736FC" w:rsidRPr="009F5E65" w:rsidRDefault="00D736FC" w:rsidP="00D736FC">
      <w:pPr>
        <w:autoSpaceDE w:val="0"/>
        <w:autoSpaceDN w:val="0"/>
        <w:adjustRightInd w:val="0"/>
        <w:spacing w:after="0" w:line="360" w:lineRule="auto"/>
        <w:ind w:firstLine="360"/>
        <w:jc w:val="both"/>
        <w:rPr>
          <w:rFonts w:ascii="Times New Roman" w:hAnsi="Times New Roman" w:cs="Times New Roman"/>
          <w:sz w:val="24"/>
          <w:szCs w:val="24"/>
        </w:rPr>
      </w:pPr>
      <w:r w:rsidRPr="009F5E65">
        <w:rPr>
          <w:rFonts w:ascii="Times New Roman" w:hAnsi="Times New Roman" w:cs="Times New Roman"/>
          <w:sz w:val="24"/>
          <w:szCs w:val="24"/>
        </w:rPr>
        <w:t>Zamawiający będzie wymagał dobrej, jakości wykonania prac projektowych i robót,</w:t>
      </w:r>
      <w:r>
        <w:rPr>
          <w:rFonts w:ascii="Times New Roman" w:hAnsi="Times New Roman" w:cs="Times New Roman"/>
          <w:sz w:val="24"/>
          <w:szCs w:val="24"/>
        </w:rPr>
        <w:t xml:space="preserve"> </w:t>
      </w:r>
      <w:r w:rsidRPr="009F5E65">
        <w:rPr>
          <w:rFonts w:ascii="Times New Roman" w:hAnsi="Times New Roman" w:cs="Times New Roman"/>
          <w:sz w:val="24"/>
          <w:szCs w:val="24"/>
        </w:rPr>
        <w:t>użycia materiałów spełniających wymagania trwałości. Wyroby budowlane i urządzenia przeznaczone do budowy muszą być zgodne z wymaganiami odnośnych przepisów i norm obowiązujących w Polsce. Wykonawca będzie zobowiązany do posiadania dokumentów potwierdzających, jakość, parametry i dopuszczenia do obrotu tych towarów i urządzeń.</w:t>
      </w:r>
    </w:p>
    <w:p w14:paraId="5DF6150C" w14:textId="77777777" w:rsidR="00D736FC" w:rsidRDefault="00D736FC" w:rsidP="00D736FC">
      <w:pPr>
        <w:autoSpaceDE w:val="0"/>
        <w:autoSpaceDN w:val="0"/>
        <w:adjustRightInd w:val="0"/>
        <w:spacing w:after="0" w:line="360" w:lineRule="auto"/>
        <w:jc w:val="both"/>
        <w:rPr>
          <w:rFonts w:ascii="Times New Roman" w:hAnsi="Times New Roman" w:cs="Times New Roman"/>
          <w:sz w:val="24"/>
          <w:szCs w:val="24"/>
        </w:rPr>
      </w:pPr>
    </w:p>
    <w:p w14:paraId="3B2E0C63" w14:textId="77777777" w:rsidR="00D736FC" w:rsidRPr="0059277B" w:rsidRDefault="0059277B" w:rsidP="0059277B">
      <w:pPr>
        <w:suppressAutoHyphens/>
        <w:spacing w:after="200" w:line="360" w:lineRule="auto"/>
        <w:jc w:val="both"/>
        <w:rPr>
          <w:rFonts w:ascii="Times New Roman" w:hAnsi="Times New Roman" w:cs="Times New Roman"/>
          <w:b/>
          <w:sz w:val="24"/>
          <w:szCs w:val="24"/>
        </w:rPr>
      </w:pPr>
      <w:r>
        <w:rPr>
          <w:rFonts w:ascii="Times New Roman" w:hAnsi="Times New Roman" w:cs="Times New Roman"/>
          <w:b/>
          <w:sz w:val="24"/>
          <w:szCs w:val="24"/>
        </w:rPr>
        <w:t>ODBIOR</w:t>
      </w:r>
    </w:p>
    <w:p w14:paraId="709E0DC0" w14:textId="77777777" w:rsidR="00D736FC" w:rsidRPr="0059277B" w:rsidRDefault="00D736FC" w:rsidP="0059277B">
      <w:pPr>
        <w:suppressAutoHyphens/>
        <w:spacing w:after="200" w:line="360" w:lineRule="auto"/>
        <w:jc w:val="both"/>
        <w:rPr>
          <w:rFonts w:ascii="Times New Roman" w:hAnsi="Times New Roman" w:cs="Times New Roman"/>
          <w:b/>
          <w:sz w:val="24"/>
          <w:szCs w:val="24"/>
        </w:rPr>
      </w:pPr>
      <w:r w:rsidRPr="0059277B">
        <w:rPr>
          <w:rFonts w:ascii="Times New Roman" w:hAnsi="Times New Roman" w:cs="Times New Roman"/>
          <w:b/>
          <w:sz w:val="24"/>
          <w:szCs w:val="24"/>
        </w:rPr>
        <w:t>Zamawiający przewiduje następuj</w:t>
      </w:r>
      <w:r w:rsidRPr="009F5E65">
        <w:rPr>
          <w:rFonts w:ascii="Times New Roman" w:hAnsi="Times New Roman" w:cs="Times New Roman"/>
          <w:b/>
          <w:sz w:val="24"/>
          <w:szCs w:val="24"/>
        </w:rPr>
        <w:t>ą</w:t>
      </w:r>
      <w:r w:rsidRPr="0059277B">
        <w:rPr>
          <w:rFonts w:ascii="Times New Roman" w:hAnsi="Times New Roman" w:cs="Times New Roman"/>
          <w:b/>
          <w:sz w:val="24"/>
          <w:szCs w:val="24"/>
        </w:rPr>
        <w:t>ce rodzaje odbiorów robót:</w:t>
      </w:r>
    </w:p>
    <w:p w14:paraId="7A826C24" w14:textId="77777777" w:rsidR="00D736FC" w:rsidRPr="009F5E65" w:rsidRDefault="00D736FC" w:rsidP="00D736FC">
      <w:pPr>
        <w:spacing w:line="360" w:lineRule="auto"/>
        <w:ind w:firstLine="360"/>
        <w:jc w:val="both"/>
        <w:rPr>
          <w:rFonts w:ascii="Times New Roman" w:hAnsi="Times New Roman" w:cs="Times New Roman"/>
          <w:sz w:val="24"/>
          <w:szCs w:val="24"/>
        </w:rPr>
      </w:pPr>
      <w:r w:rsidRPr="009F5E65">
        <w:rPr>
          <w:rFonts w:ascii="Times New Roman" w:hAnsi="Times New Roman" w:cs="Times New Roman"/>
          <w:sz w:val="24"/>
          <w:szCs w:val="24"/>
        </w:rPr>
        <w:lastRenderedPageBreak/>
        <w:t xml:space="preserve">Odbiór częściowy tj. odbiór wykonanych w danych czasookresie instalacji solarnych, pomp ciepła oraz instalacji </w:t>
      </w:r>
      <w:r w:rsidR="0059277B">
        <w:rPr>
          <w:rFonts w:ascii="Times New Roman" w:hAnsi="Times New Roman" w:cs="Times New Roman"/>
          <w:sz w:val="24"/>
          <w:szCs w:val="24"/>
        </w:rPr>
        <w:t>kotłów na biomasę</w:t>
      </w:r>
      <w:r w:rsidRPr="009F5E65">
        <w:rPr>
          <w:rFonts w:ascii="Times New Roman" w:hAnsi="Times New Roman" w:cs="Times New Roman"/>
          <w:sz w:val="24"/>
          <w:szCs w:val="24"/>
        </w:rPr>
        <w:t xml:space="preserve"> zgodnie z harmonogramem przedstawionym przez Wykonawcę nie częściej niż raz w miesiącu.</w:t>
      </w:r>
    </w:p>
    <w:p w14:paraId="787BA8C5" w14:textId="77777777" w:rsidR="00D736FC" w:rsidRPr="009F5E65" w:rsidRDefault="00D736FC" w:rsidP="00D736FC">
      <w:pPr>
        <w:spacing w:line="360" w:lineRule="auto"/>
        <w:ind w:firstLine="360"/>
        <w:jc w:val="both"/>
        <w:rPr>
          <w:rFonts w:ascii="Times New Roman" w:hAnsi="Times New Roman" w:cs="Times New Roman"/>
          <w:sz w:val="24"/>
          <w:szCs w:val="24"/>
        </w:rPr>
      </w:pPr>
      <w:r w:rsidRPr="009F5E65">
        <w:rPr>
          <w:rFonts w:ascii="Times New Roman" w:hAnsi="Times New Roman" w:cs="Times New Roman"/>
          <w:sz w:val="24"/>
          <w:szCs w:val="24"/>
        </w:rPr>
        <w:t>Odbiór końcowy - przy odbiorze ko</w:t>
      </w:r>
      <w:r w:rsidRPr="009F5E65">
        <w:rPr>
          <w:rFonts w:ascii="Times New Roman" w:eastAsia="TimesNewRoman" w:hAnsi="Times New Roman" w:cs="Times New Roman"/>
          <w:sz w:val="24"/>
          <w:szCs w:val="24"/>
        </w:rPr>
        <w:t>ń</w:t>
      </w:r>
      <w:r w:rsidRPr="009F5E65">
        <w:rPr>
          <w:rFonts w:ascii="Times New Roman" w:hAnsi="Times New Roman" w:cs="Times New Roman"/>
          <w:sz w:val="24"/>
          <w:szCs w:val="24"/>
        </w:rPr>
        <w:t xml:space="preserve">cowym instalacji kolektorów słonecznych, pomp ciepła oraz instalacji </w:t>
      </w:r>
      <w:r w:rsidR="0059277B">
        <w:rPr>
          <w:rFonts w:ascii="Times New Roman" w:hAnsi="Times New Roman" w:cs="Times New Roman"/>
          <w:sz w:val="24"/>
          <w:szCs w:val="24"/>
        </w:rPr>
        <w:t>kotłów na biomasę</w:t>
      </w:r>
      <w:r w:rsidRPr="009F5E65">
        <w:rPr>
          <w:rFonts w:ascii="Times New Roman" w:hAnsi="Times New Roman" w:cs="Times New Roman"/>
          <w:sz w:val="24"/>
          <w:szCs w:val="24"/>
        </w:rPr>
        <w:t xml:space="preserve"> nale</w:t>
      </w:r>
      <w:r w:rsidRPr="009F5E65">
        <w:rPr>
          <w:rFonts w:ascii="Times New Roman" w:eastAsia="TimesNewRoman" w:hAnsi="Times New Roman" w:cs="Times New Roman"/>
          <w:sz w:val="24"/>
          <w:szCs w:val="24"/>
        </w:rPr>
        <w:t>ż</w:t>
      </w:r>
      <w:r w:rsidRPr="009F5E65">
        <w:rPr>
          <w:rFonts w:ascii="Times New Roman" w:hAnsi="Times New Roman" w:cs="Times New Roman"/>
          <w:sz w:val="24"/>
          <w:szCs w:val="24"/>
        </w:rPr>
        <w:t>y przedło</w:t>
      </w:r>
      <w:r w:rsidRPr="009F5E65">
        <w:rPr>
          <w:rFonts w:ascii="Times New Roman" w:eastAsia="TimesNewRoman" w:hAnsi="Times New Roman" w:cs="Times New Roman"/>
          <w:sz w:val="24"/>
          <w:szCs w:val="24"/>
        </w:rPr>
        <w:t>ż</w:t>
      </w:r>
      <w:r w:rsidRPr="009F5E65">
        <w:rPr>
          <w:rFonts w:ascii="Times New Roman" w:hAnsi="Times New Roman" w:cs="Times New Roman"/>
          <w:sz w:val="24"/>
          <w:szCs w:val="24"/>
        </w:rPr>
        <w:t>y</w:t>
      </w:r>
      <w:r w:rsidRPr="009F5E65">
        <w:rPr>
          <w:rFonts w:ascii="Times New Roman" w:eastAsia="TimesNewRoman" w:hAnsi="Times New Roman" w:cs="Times New Roman"/>
          <w:sz w:val="24"/>
          <w:szCs w:val="24"/>
        </w:rPr>
        <w:t xml:space="preserve">ć </w:t>
      </w:r>
      <w:r w:rsidRPr="009F5E65">
        <w:rPr>
          <w:rFonts w:ascii="Times New Roman" w:hAnsi="Times New Roman" w:cs="Times New Roman"/>
          <w:sz w:val="24"/>
          <w:szCs w:val="24"/>
        </w:rPr>
        <w:t>protokoły odbiorów cz</w:t>
      </w:r>
      <w:r w:rsidRPr="009F5E65">
        <w:rPr>
          <w:rFonts w:ascii="Times New Roman" w:eastAsia="TimesNewRoman" w:hAnsi="Times New Roman" w:cs="Times New Roman"/>
          <w:sz w:val="24"/>
          <w:szCs w:val="24"/>
        </w:rPr>
        <w:t>ęś</w:t>
      </w:r>
      <w:r w:rsidRPr="009F5E65">
        <w:rPr>
          <w:rFonts w:ascii="Times New Roman" w:hAnsi="Times New Roman" w:cs="Times New Roman"/>
          <w:sz w:val="24"/>
          <w:szCs w:val="24"/>
        </w:rPr>
        <w:t>ciowych, protokoły z pomiarów, badania szczelno</w:t>
      </w:r>
      <w:r w:rsidRPr="009F5E65">
        <w:rPr>
          <w:rFonts w:ascii="Times New Roman" w:eastAsia="TimesNewRoman" w:hAnsi="Times New Roman" w:cs="Times New Roman"/>
          <w:sz w:val="24"/>
          <w:szCs w:val="24"/>
        </w:rPr>
        <w:t>ś</w:t>
      </w:r>
      <w:r w:rsidRPr="009F5E65">
        <w:rPr>
          <w:rFonts w:ascii="Times New Roman" w:hAnsi="Times New Roman" w:cs="Times New Roman"/>
          <w:sz w:val="24"/>
          <w:szCs w:val="24"/>
        </w:rPr>
        <w:t>ci oraz czynno</w:t>
      </w:r>
      <w:r w:rsidRPr="009F5E65">
        <w:rPr>
          <w:rFonts w:ascii="Times New Roman" w:eastAsia="TimesNewRoman" w:hAnsi="Times New Roman" w:cs="Times New Roman"/>
          <w:sz w:val="24"/>
          <w:szCs w:val="24"/>
        </w:rPr>
        <w:t>ś</w:t>
      </w:r>
      <w:r w:rsidRPr="009F5E65">
        <w:rPr>
          <w:rFonts w:ascii="Times New Roman" w:hAnsi="Times New Roman" w:cs="Times New Roman"/>
          <w:sz w:val="24"/>
          <w:szCs w:val="24"/>
        </w:rPr>
        <w:t>ci regulacyjnych, a tak</w:t>
      </w:r>
      <w:r w:rsidRPr="009F5E65">
        <w:rPr>
          <w:rFonts w:ascii="Times New Roman" w:eastAsia="TimesNewRoman" w:hAnsi="Times New Roman" w:cs="Times New Roman"/>
          <w:sz w:val="24"/>
          <w:szCs w:val="24"/>
        </w:rPr>
        <w:t>ż</w:t>
      </w:r>
      <w:r w:rsidRPr="009F5E65">
        <w:rPr>
          <w:rFonts w:ascii="Times New Roman" w:hAnsi="Times New Roman" w:cs="Times New Roman"/>
          <w:sz w:val="24"/>
          <w:szCs w:val="24"/>
        </w:rPr>
        <w:t>e sprawdzi</w:t>
      </w:r>
      <w:r w:rsidRPr="009F5E65">
        <w:rPr>
          <w:rFonts w:ascii="Times New Roman" w:eastAsia="TimesNewRoman" w:hAnsi="Times New Roman" w:cs="Times New Roman"/>
          <w:sz w:val="24"/>
          <w:szCs w:val="24"/>
        </w:rPr>
        <w:t xml:space="preserve">ć </w:t>
      </w:r>
      <w:r w:rsidRPr="009F5E65">
        <w:rPr>
          <w:rFonts w:ascii="Times New Roman" w:hAnsi="Times New Roman" w:cs="Times New Roman"/>
          <w:sz w:val="24"/>
          <w:szCs w:val="24"/>
        </w:rPr>
        <w:t>zgodno</w:t>
      </w:r>
      <w:r w:rsidRPr="009F5E65">
        <w:rPr>
          <w:rFonts w:ascii="Times New Roman" w:eastAsia="TimesNewRoman" w:hAnsi="Times New Roman" w:cs="Times New Roman"/>
          <w:sz w:val="24"/>
          <w:szCs w:val="24"/>
        </w:rPr>
        <w:t xml:space="preserve">ść </w:t>
      </w:r>
      <w:r w:rsidRPr="009F5E65">
        <w:rPr>
          <w:rFonts w:ascii="Times New Roman" w:hAnsi="Times New Roman" w:cs="Times New Roman"/>
          <w:sz w:val="24"/>
          <w:szCs w:val="24"/>
        </w:rPr>
        <w:t>stanu istniej</w:t>
      </w:r>
      <w:r w:rsidRPr="009F5E65">
        <w:rPr>
          <w:rFonts w:ascii="Times New Roman" w:eastAsia="TimesNewRoman" w:hAnsi="Times New Roman" w:cs="Times New Roman"/>
          <w:sz w:val="24"/>
          <w:szCs w:val="24"/>
        </w:rPr>
        <w:t>ą</w:t>
      </w:r>
      <w:r w:rsidRPr="009F5E65">
        <w:rPr>
          <w:rFonts w:ascii="Times New Roman" w:hAnsi="Times New Roman" w:cs="Times New Roman"/>
          <w:sz w:val="24"/>
          <w:szCs w:val="24"/>
        </w:rPr>
        <w:t>cego z dokumentacj</w:t>
      </w:r>
      <w:r w:rsidRPr="009F5E65">
        <w:rPr>
          <w:rFonts w:ascii="Times New Roman" w:eastAsia="TimesNewRoman" w:hAnsi="Times New Roman" w:cs="Times New Roman"/>
          <w:sz w:val="24"/>
          <w:szCs w:val="24"/>
        </w:rPr>
        <w:t xml:space="preserve">ą </w:t>
      </w:r>
      <w:r w:rsidRPr="009F5E65">
        <w:rPr>
          <w:rFonts w:ascii="Times New Roman" w:hAnsi="Times New Roman" w:cs="Times New Roman"/>
          <w:sz w:val="24"/>
          <w:szCs w:val="24"/>
        </w:rPr>
        <w:t>techniczn</w:t>
      </w:r>
      <w:r w:rsidRPr="009F5E65">
        <w:rPr>
          <w:rFonts w:ascii="Times New Roman" w:eastAsia="TimesNewRoman" w:hAnsi="Times New Roman" w:cs="Times New Roman"/>
          <w:sz w:val="24"/>
          <w:szCs w:val="24"/>
        </w:rPr>
        <w:t xml:space="preserve">ą </w:t>
      </w:r>
      <w:r w:rsidRPr="009F5E65">
        <w:rPr>
          <w:rFonts w:ascii="Times New Roman" w:hAnsi="Times New Roman" w:cs="Times New Roman"/>
          <w:sz w:val="24"/>
          <w:szCs w:val="24"/>
        </w:rPr>
        <w:t>(po uwzgl</w:t>
      </w:r>
      <w:r w:rsidRPr="009F5E65">
        <w:rPr>
          <w:rFonts w:ascii="Times New Roman" w:eastAsia="TimesNewRoman" w:hAnsi="Times New Roman" w:cs="Times New Roman"/>
          <w:sz w:val="24"/>
          <w:szCs w:val="24"/>
        </w:rPr>
        <w:t>ę</w:t>
      </w:r>
      <w:r w:rsidRPr="009F5E65">
        <w:rPr>
          <w:rFonts w:ascii="Times New Roman" w:hAnsi="Times New Roman" w:cs="Times New Roman"/>
          <w:sz w:val="24"/>
          <w:szCs w:val="24"/>
        </w:rPr>
        <w:t>dnieniu udokumentowanych odst</w:t>
      </w:r>
      <w:r w:rsidRPr="009F5E65">
        <w:rPr>
          <w:rFonts w:ascii="Times New Roman" w:eastAsia="TimesNewRoman" w:hAnsi="Times New Roman" w:cs="Times New Roman"/>
          <w:sz w:val="24"/>
          <w:szCs w:val="24"/>
        </w:rPr>
        <w:t>ę</w:t>
      </w:r>
      <w:r w:rsidRPr="009F5E65">
        <w:rPr>
          <w:rFonts w:ascii="Times New Roman" w:hAnsi="Times New Roman" w:cs="Times New Roman"/>
          <w:sz w:val="24"/>
          <w:szCs w:val="24"/>
        </w:rPr>
        <w:t xml:space="preserve">pstw), oraz wymaganiami odpowiednich norm przedmiotowych. </w:t>
      </w:r>
    </w:p>
    <w:p w14:paraId="3B068BF9"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p>
    <w:p w14:paraId="0534936C" w14:textId="77777777" w:rsidR="00D736FC" w:rsidRPr="0059277B" w:rsidRDefault="00D736FC" w:rsidP="0059277B">
      <w:pPr>
        <w:suppressAutoHyphens/>
        <w:spacing w:after="200" w:line="360" w:lineRule="auto"/>
        <w:jc w:val="both"/>
        <w:rPr>
          <w:rFonts w:ascii="Times New Roman" w:hAnsi="Times New Roman" w:cs="Times New Roman"/>
          <w:b/>
          <w:sz w:val="24"/>
          <w:szCs w:val="24"/>
        </w:rPr>
      </w:pPr>
      <w:r w:rsidRPr="0059277B">
        <w:rPr>
          <w:rFonts w:ascii="Times New Roman" w:hAnsi="Times New Roman" w:cs="Times New Roman"/>
          <w:b/>
          <w:sz w:val="24"/>
          <w:szCs w:val="24"/>
        </w:rPr>
        <w:t>Przygotowanie terenu budowy</w:t>
      </w:r>
      <w:r w:rsidR="0059277B">
        <w:rPr>
          <w:rFonts w:ascii="Times New Roman" w:hAnsi="Times New Roman" w:cs="Times New Roman"/>
          <w:b/>
          <w:sz w:val="24"/>
          <w:szCs w:val="24"/>
        </w:rPr>
        <w:t>:</w:t>
      </w:r>
    </w:p>
    <w:p w14:paraId="4D08400B" w14:textId="77777777" w:rsidR="00D736FC" w:rsidRPr="009F5E65" w:rsidRDefault="00D736FC" w:rsidP="00D736FC">
      <w:pPr>
        <w:autoSpaceDE w:val="0"/>
        <w:autoSpaceDN w:val="0"/>
        <w:adjustRightInd w:val="0"/>
        <w:spacing w:after="0" w:line="360" w:lineRule="auto"/>
        <w:ind w:firstLine="360"/>
        <w:jc w:val="both"/>
        <w:rPr>
          <w:rFonts w:ascii="Times New Roman" w:hAnsi="Times New Roman" w:cs="Times New Roman"/>
          <w:sz w:val="24"/>
          <w:szCs w:val="24"/>
        </w:rPr>
      </w:pPr>
      <w:r w:rsidRPr="009F5E65">
        <w:rPr>
          <w:rFonts w:ascii="Times New Roman" w:hAnsi="Times New Roman" w:cs="Times New Roman"/>
          <w:sz w:val="24"/>
          <w:szCs w:val="24"/>
        </w:rPr>
        <w:t>Organizacja budowy musi zapewnić bezpieczne i ciągłe funkcjonowanie poszczególnych obiektów. W trakcie realizacji robót Wykonawca jest zobowiązany znać i stosować się do przepisów zawartych we wszystkich regulacjach prawnych w zakresie ochrony środowiska, bezpieczeństwa i higieny pracy oraz ochrony pożarowej. Przed przystąpieniem do robót Wykonawca opracuje Plan Bezpieczeństwa i Ochrony Zdrowia.</w:t>
      </w:r>
    </w:p>
    <w:p w14:paraId="508DCD79"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p>
    <w:p w14:paraId="6B106EE0" w14:textId="77777777" w:rsidR="00D736FC" w:rsidRPr="0059277B" w:rsidRDefault="00D736FC" w:rsidP="0059277B">
      <w:pPr>
        <w:suppressAutoHyphens/>
        <w:spacing w:after="200" w:line="360" w:lineRule="auto"/>
        <w:jc w:val="both"/>
        <w:rPr>
          <w:rFonts w:ascii="Times New Roman" w:hAnsi="Times New Roman" w:cs="Times New Roman"/>
          <w:b/>
          <w:sz w:val="24"/>
          <w:szCs w:val="24"/>
        </w:rPr>
      </w:pPr>
      <w:r w:rsidRPr="0059277B">
        <w:rPr>
          <w:rFonts w:ascii="Times New Roman" w:hAnsi="Times New Roman" w:cs="Times New Roman"/>
          <w:b/>
          <w:sz w:val="24"/>
          <w:szCs w:val="24"/>
        </w:rPr>
        <w:t>Przekazanie placu budowy</w:t>
      </w:r>
      <w:r w:rsidR="0059277B">
        <w:rPr>
          <w:rFonts w:ascii="Times New Roman" w:hAnsi="Times New Roman" w:cs="Times New Roman"/>
          <w:b/>
          <w:sz w:val="24"/>
          <w:szCs w:val="24"/>
        </w:rPr>
        <w:t>:</w:t>
      </w:r>
    </w:p>
    <w:p w14:paraId="707A71FF" w14:textId="77777777" w:rsidR="00D736FC" w:rsidRPr="009F5E65" w:rsidRDefault="00D736FC" w:rsidP="00D736FC">
      <w:pPr>
        <w:autoSpaceDE w:val="0"/>
        <w:autoSpaceDN w:val="0"/>
        <w:adjustRightInd w:val="0"/>
        <w:spacing w:after="0" w:line="360" w:lineRule="auto"/>
        <w:ind w:firstLine="360"/>
        <w:jc w:val="both"/>
        <w:rPr>
          <w:rFonts w:ascii="Times New Roman" w:hAnsi="Times New Roman" w:cs="Times New Roman"/>
          <w:sz w:val="24"/>
          <w:szCs w:val="24"/>
        </w:rPr>
      </w:pPr>
      <w:r w:rsidRPr="009F5E65">
        <w:rPr>
          <w:rFonts w:ascii="Times New Roman" w:hAnsi="Times New Roman" w:cs="Times New Roman"/>
          <w:sz w:val="24"/>
          <w:szCs w:val="24"/>
        </w:rPr>
        <w:t>Zamawiający przekaże Wykonawcy plac budowy wraz ze wszystkimi informacjami oraz dokumentami mającymi wpływ na wykonanie przedmiotu zamówienia.</w:t>
      </w:r>
    </w:p>
    <w:p w14:paraId="24742FC3"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p>
    <w:p w14:paraId="18590384" w14:textId="77777777" w:rsidR="00D736FC" w:rsidRPr="0059277B" w:rsidRDefault="00D736FC" w:rsidP="0059277B">
      <w:pPr>
        <w:suppressAutoHyphens/>
        <w:spacing w:after="200" w:line="360" w:lineRule="auto"/>
        <w:jc w:val="both"/>
        <w:rPr>
          <w:rFonts w:ascii="Times New Roman" w:hAnsi="Times New Roman" w:cs="Times New Roman"/>
          <w:b/>
          <w:sz w:val="24"/>
          <w:szCs w:val="24"/>
        </w:rPr>
      </w:pPr>
      <w:r w:rsidRPr="0059277B">
        <w:rPr>
          <w:rFonts w:ascii="Times New Roman" w:hAnsi="Times New Roman" w:cs="Times New Roman"/>
          <w:b/>
          <w:sz w:val="24"/>
          <w:szCs w:val="24"/>
        </w:rPr>
        <w:t>Realizacja robót</w:t>
      </w:r>
      <w:r w:rsidR="0059277B">
        <w:rPr>
          <w:rFonts w:ascii="Times New Roman" w:hAnsi="Times New Roman" w:cs="Times New Roman"/>
          <w:b/>
          <w:sz w:val="24"/>
          <w:szCs w:val="24"/>
        </w:rPr>
        <w:t>:</w:t>
      </w:r>
    </w:p>
    <w:p w14:paraId="29E890DB" w14:textId="77777777" w:rsidR="00D736FC" w:rsidRPr="009F5E65" w:rsidRDefault="00D736FC" w:rsidP="00D736FC">
      <w:pPr>
        <w:autoSpaceDE w:val="0"/>
        <w:autoSpaceDN w:val="0"/>
        <w:adjustRightInd w:val="0"/>
        <w:spacing w:after="0" w:line="360" w:lineRule="auto"/>
        <w:ind w:firstLine="360"/>
        <w:jc w:val="both"/>
        <w:rPr>
          <w:rFonts w:ascii="Times New Roman" w:hAnsi="Times New Roman" w:cs="Times New Roman"/>
          <w:sz w:val="24"/>
          <w:szCs w:val="24"/>
        </w:rPr>
      </w:pPr>
      <w:r w:rsidRPr="009F5E65">
        <w:rPr>
          <w:rFonts w:ascii="Times New Roman" w:hAnsi="Times New Roman" w:cs="Times New Roman"/>
          <w:sz w:val="24"/>
          <w:szCs w:val="24"/>
        </w:rPr>
        <w:t>Wykonawca jest zobowiązany wykonać roboty zgodnie z dokumentacja projektową,</w:t>
      </w:r>
    </w:p>
    <w:p w14:paraId="5A09FA59"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sz w:val="24"/>
          <w:szCs w:val="24"/>
        </w:rPr>
        <w:t>specyfikacją techniczną i poleceniami inspektora nadzoru. Wykonawca jest odpowiedzialny, za jakość robót.</w:t>
      </w:r>
    </w:p>
    <w:p w14:paraId="4BD60B89"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p>
    <w:p w14:paraId="6D85737D" w14:textId="77777777" w:rsidR="00D736FC" w:rsidRPr="0059277B" w:rsidRDefault="00D736FC" w:rsidP="0059277B">
      <w:pPr>
        <w:suppressAutoHyphens/>
        <w:spacing w:after="200" w:line="360" w:lineRule="auto"/>
        <w:jc w:val="both"/>
        <w:rPr>
          <w:rFonts w:ascii="Times New Roman" w:hAnsi="Times New Roman" w:cs="Times New Roman"/>
          <w:b/>
          <w:sz w:val="24"/>
          <w:szCs w:val="24"/>
        </w:rPr>
      </w:pPr>
      <w:r w:rsidRPr="0059277B">
        <w:rPr>
          <w:rFonts w:ascii="Times New Roman" w:hAnsi="Times New Roman" w:cs="Times New Roman"/>
          <w:b/>
          <w:sz w:val="24"/>
          <w:szCs w:val="24"/>
        </w:rPr>
        <w:t>Ochrona środowiska w czasie wykonywania robót</w:t>
      </w:r>
      <w:r w:rsidR="0059277B">
        <w:rPr>
          <w:rFonts w:ascii="Times New Roman" w:hAnsi="Times New Roman" w:cs="Times New Roman"/>
          <w:b/>
          <w:sz w:val="24"/>
          <w:szCs w:val="24"/>
        </w:rPr>
        <w:t>:</w:t>
      </w:r>
    </w:p>
    <w:p w14:paraId="33AC71C1" w14:textId="77777777" w:rsidR="00D736FC" w:rsidRPr="009F5E65" w:rsidRDefault="00D736FC" w:rsidP="00D736FC">
      <w:pPr>
        <w:autoSpaceDE w:val="0"/>
        <w:autoSpaceDN w:val="0"/>
        <w:adjustRightInd w:val="0"/>
        <w:spacing w:after="0" w:line="360" w:lineRule="auto"/>
        <w:ind w:firstLine="426"/>
        <w:jc w:val="both"/>
        <w:rPr>
          <w:rFonts w:ascii="Times New Roman" w:hAnsi="Times New Roman" w:cs="Times New Roman"/>
          <w:sz w:val="24"/>
          <w:szCs w:val="24"/>
        </w:rPr>
      </w:pPr>
      <w:r w:rsidRPr="009F5E65">
        <w:rPr>
          <w:rFonts w:ascii="Times New Roman" w:hAnsi="Times New Roman" w:cs="Times New Roman"/>
          <w:sz w:val="24"/>
          <w:szCs w:val="24"/>
        </w:rPr>
        <w:t>Wykonawca w czasie prowadzenia robót ma obowiązek stosować się do przepisów</w:t>
      </w:r>
    </w:p>
    <w:p w14:paraId="5CFAB17C" w14:textId="319AE5D5" w:rsidR="00D736FC" w:rsidRDefault="00D736FC" w:rsidP="00D736FC">
      <w:p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sz w:val="24"/>
          <w:szCs w:val="24"/>
        </w:rPr>
        <w:t>dotyczących ochrony środowiska naturalnego.</w:t>
      </w:r>
    </w:p>
    <w:p w14:paraId="1E6FEC7B" w14:textId="77777777" w:rsidR="005C3818" w:rsidRPr="009F5E65" w:rsidRDefault="005C3818" w:rsidP="00D736FC">
      <w:pPr>
        <w:autoSpaceDE w:val="0"/>
        <w:autoSpaceDN w:val="0"/>
        <w:adjustRightInd w:val="0"/>
        <w:spacing w:after="0" w:line="360" w:lineRule="auto"/>
        <w:jc w:val="both"/>
        <w:rPr>
          <w:rFonts w:ascii="Times New Roman" w:hAnsi="Times New Roman" w:cs="Times New Roman"/>
          <w:sz w:val="24"/>
          <w:szCs w:val="24"/>
        </w:rPr>
      </w:pPr>
    </w:p>
    <w:p w14:paraId="1877C6FA" w14:textId="77777777" w:rsidR="00D736FC" w:rsidRPr="0059277B" w:rsidRDefault="00D736FC" w:rsidP="0059277B">
      <w:pPr>
        <w:suppressAutoHyphens/>
        <w:spacing w:after="200" w:line="360" w:lineRule="auto"/>
        <w:jc w:val="both"/>
        <w:rPr>
          <w:rFonts w:ascii="Times New Roman" w:hAnsi="Times New Roman" w:cs="Times New Roman"/>
          <w:b/>
          <w:sz w:val="24"/>
          <w:szCs w:val="24"/>
        </w:rPr>
      </w:pPr>
      <w:r w:rsidRPr="0059277B">
        <w:rPr>
          <w:rFonts w:ascii="Times New Roman" w:hAnsi="Times New Roman" w:cs="Times New Roman"/>
          <w:b/>
          <w:sz w:val="24"/>
          <w:szCs w:val="24"/>
        </w:rPr>
        <w:t>Ochrona przeciwpożarowa</w:t>
      </w:r>
      <w:r w:rsidR="0059277B">
        <w:rPr>
          <w:rFonts w:ascii="Times New Roman" w:hAnsi="Times New Roman" w:cs="Times New Roman"/>
          <w:b/>
          <w:sz w:val="24"/>
          <w:szCs w:val="24"/>
        </w:rPr>
        <w:t>:</w:t>
      </w:r>
    </w:p>
    <w:p w14:paraId="461931FF" w14:textId="77777777" w:rsidR="00D736FC" w:rsidRPr="009F5E65" w:rsidRDefault="00D736FC" w:rsidP="00D736FC">
      <w:pPr>
        <w:autoSpaceDE w:val="0"/>
        <w:autoSpaceDN w:val="0"/>
        <w:adjustRightInd w:val="0"/>
        <w:spacing w:after="0" w:line="360" w:lineRule="auto"/>
        <w:ind w:firstLine="426"/>
        <w:jc w:val="both"/>
        <w:rPr>
          <w:rFonts w:ascii="Times New Roman" w:hAnsi="Times New Roman" w:cs="Times New Roman"/>
          <w:sz w:val="24"/>
          <w:szCs w:val="24"/>
        </w:rPr>
      </w:pPr>
      <w:r w:rsidRPr="009F5E65">
        <w:rPr>
          <w:rFonts w:ascii="Times New Roman" w:hAnsi="Times New Roman" w:cs="Times New Roman"/>
          <w:sz w:val="24"/>
          <w:szCs w:val="24"/>
        </w:rPr>
        <w:lastRenderedPageBreak/>
        <w:t>Wykonawca będzie przestrzegać przepisów ochrony przeciwpożarowej. Wykonawca będzie utrzymywać sprawny sprzęt przeciwpożarowy, wymagany przez odpowiednie przepisy. Materiały łatwopalne będą składowane w sposób zgodny z odpowiednimi przepisami i zabezpieczone przed dostępem osób trzecich.</w:t>
      </w:r>
    </w:p>
    <w:p w14:paraId="4F9FE0EC"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p>
    <w:p w14:paraId="43849D0B" w14:textId="77777777" w:rsidR="00D736FC" w:rsidRPr="0059277B" w:rsidRDefault="00D736FC" w:rsidP="0059277B">
      <w:pPr>
        <w:suppressAutoHyphens/>
        <w:spacing w:after="200" w:line="360" w:lineRule="auto"/>
        <w:jc w:val="both"/>
        <w:rPr>
          <w:rFonts w:ascii="Times New Roman" w:hAnsi="Times New Roman" w:cs="Times New Roman"/>
          <w:b/>
          <w:sz w:val="24"/>
          <w:szCs w:val="24"/>
        </w:rPr>
      </w:pPr>
      <w:r w:rsidRPr="0059277B">
        <w:rPr>
          <w:rFonts w:ascii="Times New Roman" w:hAnsi="Times New Roman" w:cs="Times New Roman"/>
          <w:b/>
          <w:sz w:val="24"/>
          <w:szCs w:val="24"/>
        </w:rPr>
        <w:t>Bezpieczeństwo i higiena pracy</w:t>
      </w:r>
      <w:r w:rsidR="0059277B">
        <w:rPr>
          <w:rFonts w:ascii="Times New Roman" w:hAnsi="Times New Roman" w:cs="Times New Roman"/>
          <w:b/>
          <w:sz w:val="24"/>
          <w:szCs w:val="24"/>
        </w:rPr>
        <w:t>:</w:t>
      </w:r>
    </w:p>
    <w:p w14:paraId="51898AA2" w14:textId="77777777" w:rsidR="00D736FC" w:rsidRPr="009F5E65" w:rsidRDefault="00D736FC" w:rsidP="00D736FC">
      <w:pPr>
        <w:autoSpaceDE w:val="0"/>
        <w:autoSpaceDN w:val="0"/>
        <w:adjustRightInd w:val="0"/>
        <w:spacing w:after="0" w:line="360" w:lineRule="auto"/>
        <w:ind w:firstLine="426"/>
        <w:jc w:val="both"/>
        <w:rPr>
          <w:rFonts w:ascii="Times New Roman" w:hAnsi="Times New Roman" w:cs="Times New Roman"/>
          <w:sz w:val="24"/>
          <w:szCs w:val="24"/>
        </w:rPr>
      </w:pPr>
      <w:r w:rsidRPr="009F5E65">
        <w:rPr>
          <w:rFonts w:ascii="Times New Roman" w:hAnsi="Times New Roman" w:cs="Times New Roman"/>
          <w:sz w:val="24"/>
          <w:szCs w:val="24"/>
        </w:rPr>
        <w:t>Podczas realizacji robót Wykonawca będzie przestrzegać przepisów dotyczących</w:t>
      </w:r>
      <w:r>
        <w:rPr>
          <w:rFonts w:ascii="Times New Roman" w:hAnsi="Times New Roman" w:cs="Times New Roman"/>
          <w:sz w:val="24"/>
          <w:szCs w:val="24"/>
        </w:rPr>
        <w:t xml:space="preserve"> </w:t>
      </w:r>
      <w:r w:rsidRPr="009F5E65">
        <w:rPr>
          <w:rFonts w:ascii="Times New Roman" w:hAnsi="Times New Roman" w:cs="Times New Roman"/>
          <w:sz w:val="24"/>
          <w:szCs w:val="24"/>
        </w:rPr>
        <w:t>bezpieczeństwa i higieny pracy.</w:t>
      </w:r>
    </w:p>
    <w:p w14:paraId="24984850"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p>
    <w:p w14:paraId="011AE847" w14:textId="77777777" w:rsidR="00D736FC" w:rsidRPr="0059277B" w:rsidRDefault="00D736FC" w:rsidP="0059277B">
      <w:pPr>
        <w:suppressAutoHyphens/>
        <w:spacing w:after="200" w:line="360" w:lineRule="auto"/>
        <w:jc w:val="both"/>
        <w:rPr>
          <w:rFonts w:ascii="Times New Roman" w:hAnsi="Times New Roman" w:cs="Times New Roman"/>
          <w:b/>
          <w:sz w:val="24"/>
          <w:szCs w:val="24"/>
        </w:rPr>
      </w:pPr>
      <w:r w:rsidRPr="0059277B">
        <w:rPr>
          <w:rFonts w:ascii="Times New Roman" w:hAnsi="Times New Roman" w:cs="Times New Roman"/>
          <w:b/>
          <w:sz w:val="24"/>
          <w:szCs w:val="24"/>
        </w:rPr>
        <w:t>Stosowanie się do prawa i innych przepisów</w:t>
      </w:r>
      <w:r w:rsidR="0059277B">
        <w:rPr>
          <w:rFonts w:ascii="Times New Roman" w:hAnsi="Times New Roman" w:cs="Times New Roman"/>
          <w:b/>
          <w:sz w:val="24"/>
          <w:szCs w:val="24"/>
        </w:rPr>
        <w:t>:</w:t>
      </w:r>
    </w:p>
    <w:p w14:paraId="004D9CA7" w14:textId="77777777" w:rsidR="00D736FC" w:rsidRPr="009F5E65" w:rsidRDefault="00D736FC" w:rsidP="00D736FC">
      <w:pPr>
        <w:autoSpaceDE w:val="0"/>
        <w:autoSpaceDN w:val="0"/>
        <w:adjustRightInd w:val="0"/>
        <w:spacing w:after="0" w:line="360" w:lineRule="auto"/>
        <w:ind w:firstLine="426"/>
        <w:jc w:val="both"/>
        <w:rPr>
          <w:rFonts w:ascii="Times New Roman" w:hAnsi="Times New Roman" w:cs="Times New Roman"/>
          <w:sz w:val="24"/>
          <w:szCs w:val="24"/>
        </w:rPr>
      </w:pPr>
      <w:r w:rsidRPr="009F5E65">
        <w:rPr>
          <w:rFonts w:ascii="Times New Roman" w:hAnsi="Times New Roman" w:cs="Times New Roman"/>
          <w:sz w:val="24"/>
          <w:szCs w:val="24"/>
        </w:rPr>
        <w:t xml:space="preserve">Wykonawca zobowiązany jest znać wszystkie przepisy wydane przez władze centralne </w:t>
      </w:r>
      <w:r>
        <w:rPr>
          <w:rFonts w:ascii="Times New Roman" w:hAnsi="Times New Roman" w:cs="Times New Roman"/>
          <w:sz w:val="24"/>
          <w:szCs w:val="24"/>
        </w:rPr>
        <w:br/>
      </w:r>
      <w:r w:rsidRPr="009F5E65">
        <w:rPr>
          <w:rFonts w:ascii="Times New Roman" w:hAnsi="Times New Roman" w:cs="Times New Roman"/>
          <w:sz w:val="24"/>
          <w:szCs w:val="24"/>
        </w:rPr>
        <w:t>i miejscowe oraz inne przepisy i wytyczne. Wykonawca będzie przestrzegać praw patentowych i będzie w pełni odpowiedzialny za wypełnienie wszelkich wymagań prawnych odnośnie wykorzystania opatentowanych urządzeń lub metod. W przypadku zastosowania takich urządzeń lub metod przedstawi kopie zezwoleń i inne odnośne dokumenty.</w:t>
      </w:r>
    </w:p>
    <w:p w14:paraId="3C7F5044"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p>
    <w:p w14:paraId="7B371C5F" w14:textId="77777777" w:rsidR="00D736FC" w:rsidRPr="0059277B" w:rsidRDefault="00D736FC" w:rsidP="0059277B">
      <w:pPr>
        <w:suppressAutoHyphens/>
        <w:spacing w:after="200" w:line="360" w:lineRule="auto"/>
        <w:jc w:val="both"/>
        <w:rPr>
          <w:rFonts w:ascii="Times New Roman" w:hAnsi="Times New Roman" w:cs="Times New Roman"/>
          <w:b/>
          <w:sz w:val="24"/>
          <w:szCs w:val="24"/>
        </w:rPr>
      </w:pPr>
      <w:r w:rsidRPr="0059277B">
        <w:rPr>
          <w:rFonts w:ascii="Times New Roman" w:hAnsi="Times New Roman" w:cs="Times New Roman"/>
          <w:b/>
          <w:sz w:val="24"/>
          <w:szCs w:val="24"/>
        </w:rPr>
        <w:t>Równoważność norm</w:t>
      </w:r>
      <w:r w:rsidR="0059277B">
        <w:rPr>
          <w:rFonts w:ascii="Times New Roman" w:hAnsi="Times New Roman" w:cs="Times New Roman"/>
          <w:b/>
          <w:sz w:val="24"/>
          <w:szCs w:val="24"/>
        </w:rPr>
        <w:t>:</w:t>
      </w:r>
    </w:p>
    <w:p w14:paraId="0C4870E2" w14:textId="77777777" w:rsidR="00D736FC" w:rsidRPr="009F5E65" w:rsidRDefault="00D736FC" w:rsidP="00D736FC">
      <w:pPr>
        <w:autoSpaceDE w:val="0"/>
        <w:autoSpaceDN w:val="0"/>
        <w:adjustRightInd w:val="0"/>
        <w:spacing w:after="0" w:line="360" w:lineRule="auto"/>
        <w:ind w:firstLine="426"/>
        <w:jc w:val="both"/>
        <w:rPr>
          <w:rFonts w:ascii="Times New Roman" w:hAnsi="Times New Roman" w:cs="Times New Roman"/>
          <w:sz w:val="24"/>
          <w:szCs w:val="24"/>
        </w:rPr>
      </w:pPr>
      <w:r w:rsidRPr="009F5E65">
        <w:rPr>
          <w:rFonts w:ascii="Times New Roman" w:hAnsi="Times New Roman" w:cs="Times New Roman"/>
          <w:sz w:val="24"/>
          <w:szCs w:val="24"/>
        </w:rPr>
        <w:t>Gdziekolwiek w dokumentacji dotyczącej zamówienia przywołane są normy lub przepisy, które spełniać mają materiały, urządzenia i inne dostarczone towary oraz roboty, będą obowiązywać postanowienia najnowszych wydań tych norm i przepisów. W przypadku braku Polskich Norm przenoszących normy europejskie, norm innych państw członkowskich Europejskiego Obszaru Gospodarczego przenoszących normy europejskie oraz norm, europejskich ocen technicznych, specyfikacji technicznych i systemów referencji technicznych należy odnieść się w kolejności do:</w:t>
      </w:r>
    </w:p>
    <w:p w14:paraId="521F580E" w14:textId="77777777" w:rsidR="00D736FC" w:rsidRPr="00B36A4E" w:rsidRDefault="00D736FC" w:rsidP="00D736FC">
      <w:pPr>
        <w:pStyle w:val="Akapitzlist"/>
        <w:numPr>
          <w:ilvl w:val="0"/>
          <w:numId w:val="45"/>
        </w:numPr>
        <w:autoSpaceDE w:val="0"/>
        <w:autoSpaceDN w:val="0"/>
        <w:adjustRightInd w:val="0"/>
        <w:spacing w:after="0" w:line="360" w:lineRule="auto"/>
        <w:jc w:val="both"/>
        <w:rPr>
          <w:rFonts w:ascii="Times New Roman" w:hAnsi="Times New Roman" w:cs="Times New Roman"/>
          <w:sz w:val="24"/>
          <w:szCs w:val="24"/>
        </w:rPr>
      </w:pPr>
      <w:r w:rsidRPr="00B36A4E">
        <w:rPr>
          <w:rFonts w:ascii="Times New Roman" w:hAnsi="Times New Roman" w:cs="Times New Roman"/>
          <w:sz w:val="24"/>
          <w:szCs w:val="24"/>
        </w:rPr>
        <w:t>Polskich Norm;</w:t>
      </w:r>
    </w:p>
    <w:p w14:paraId="1781F5A4" w14:textId="77777777" w:rsidR="00D736FC" w:rsidRPr="00B36A4E" w:rsidRDefault="00D736FC" w:rsidP="00D736FC">
      <w:pPr>
        <w:pStyle w:val="Akapitzlist"/>
        <w:numPr>
          <w:ilvl w:val="0"/>
          <w:numId w:val="45"/>
        </w:numPr>
        <w:autoSpaceDE w:val="0"/>
        <w:autoSpaceDN w:val="0"/>
        <w:adjustRightInd w:val="0"/>
        <w:spacing w:after="0" w:line="360" w:lineRule="auto"/>
        <w:jc w:val="both"/>
        <w:rPr>
          <w:rFonts w:ascii="Times New Roman" w:hAnsi="Times New Roman" w:cs="Times New Roman"/>
          <w:sz w:val="24"/>
          <w:szCs w:val="24"/>
        </w:rPr>
      </w:pPr>
      <w:r w:rsidRPr="00B36A4E">
        <w:rPr>
          <w:rFonts w:ascii="Times New Roman" w:hAnsi="Times New Roman" w:cs="Times New Roman"/>
          <w:sz w:val="24"/>
          <w:szCs w:val="24"/>
        </w:rPr>
        <w:t>polskich aprobat technicznych;</w:t>
      </w:r>
    </w:p>
    <w:p w14:paraId="366F2052" w14:textId="63F5D2A0" w:rsidR="00D736FC" w:rsidRPr="00A36F6B" w:rsidRDefault="00D736FC">
      <w:pPr>
        <w:pStyle w:val="Akapitzlist"/>
        <w:numPr>
          <w:ilvl w:val="0"/>
          <w:numId w:val="45"/>
        </w:numPr>
        <w:autoSpaceDE w:val="0"/>
        <w:autoSpaceDN w:val="0"/>
        <w:adjustRightInd w:val="0"/>
        <w:spacing w:after="0" w:line="360" w:lineRule="auto"/>
        <w:jc w:val="both"/>
        <w:rPr>
          <w:rFonts w:ascii="Times New Roman" w:hAnsi="Times New Roman" w:cs="Times New Roman"/>
          <w:sz w:val="24"/>
          <w:szCs w:val="24"/>
        </w:rPr>
      </w:pPr>
      <w:r w:rsidRPr="00B36A4E">
        <w:rPr>
          <w:rFonts w:ascii="Times New Roman" w:hAnsi="Times New Roman" w:cs="Times New Roman"/>
          <w:sz w:val="24"/>
          <w:szCs w:val="24"/>
        </w:rPr>
        <w:t>polskich specyfikacji technicznych dotyczących projektowania, wyliczeń i</w:t>
      </w:r>
      <w:r w:rsidR="00FD086E">
        <w:rPr>
          <w:rFonts w:ascii="Times New Roman" w:hAnsi="Times New Roman" w:cs="Times New Roman"/>
          <w:sz w:val="24"/>
          <w:szCs w:val="24"/>
        </w:rPr>
        <w:t xml:space="preserve"> </w:t>
      </w:r>
      <w:r w:rsidRPr="00A36F6B">
        <w:rPr>
          <w:rFonts w:ascii="Times New Roman" w:hAnsi="Times New Roman" w:cs="Times New Roman"/>
          <w:sz w:val="24"/>
          <w:szCs w:val="24"/>
        </w:rPr>
        <w:t>realizacji robót budowlanych oraz wykorzystania dostaw;</w:t>
      </w:r>
    </w:p>
    <w:p w14:paraId="6037C739" w14:textId="77777777" w:rsidR="00D736FC" w:rsidRPr="00B36A4E" w:rsidRDefault="00D736FC" w:rsidP="00D736FC">
      <w:pPr>
        <w:pStyle w:val="Akapitzlist"/>
        <w:numPr>
          <w:ilvl w:val="0"/>
          <w:numId w:val="45"/>
        </w:numPr>
        <w:autoSpaceDE w:val="0"/>
        <w:autoSpaceDN w:val="0"/>
        <w:adjustRightInd w:val="0"/>
        <w:spacing w:after="0" w:line="360" w:lineRule="auto"/>
        <w:jc w:val="both"/>
        <w:rPr>
          <w:rFonts w:ascii="Times New Roman" w:hAnsi="Times New Roman" w:cs="Times New Roman"/>
          <w:sz w:val="24"/>
          <w:szCs w:val="24"/>
        </w:rPr>
      </w:pPr>
      <w:r w:rsidRPr="00B36A4E">
        <w:rPr>
          <w:rFonts w:ascii="Times New Roman" w:hAnsi="Times New Roman" w:cs="Times New Roman"/>
          <w:sz w:val="24"/>
          <w:szCs w:val="24"/>
        </w:rPr>
        <w:t xml:space="preserve">krajowych deklaracji zgodności oraz krajowych deklaracji właściwości użytkowych wyrobu budowlanego lub krajowe oceny techniczne wydawane na podstawie ustawy </w:t>
      </w:r>
      <w:r>
        <w:rPr>
          <w:rFonts w:ascii="Times New Roman" w:hAnsi="Times New Roman" w:cs="Times New Roman"/>
          <w:sz w:val="24"/>
          <w:szCs w:val="24"/>
        </w:rPr>
        <w:br/>
      </w:r>
      <w:r w:rsidRPr="00B36A4E">
        <w:rPr>
          <w:rFonts w:ascii="Times New Roman" w:hAnsi="Times New Roman" w:cs="Times New Roman"/>
          <w:sz w:val="24"/>
          <w:szCs w:val="24"/>
        </w:rPr>
        <w:t xml:space="preserve">z dnia 16 kwietnia 2004 r. o wyrobach budowlanych (Dz. U. z 2014 r. poz. 883 oraz </w:t>
      </w:r>
      <w:r>
        <w:rPr>
          <w:rFonts w:ascii="Times New Roman" w:hAnsi="Times New Roman" w:cs="Times New Roman"/>
          <w:sz w:val="24"/>
          <w:szCs w:val="24"/>
        </w:rPr>
        <w:br/>
      </w:r>
      <w:r w:rsidRPr="00B36A4E">
        <w:rPr>
          <w:rFonts w:ascii="Times New Roman" w:hAnsi="Times New Roman" w:cs="Times New Roman"/>
          <w:sz w:val="24"/>
          <w:szCs w:val="24"/>
        </w:rPr>
        <w:t xml:space="preserve">z 2015 r. poz. 1165). </w:t>
      </w:r>
    </w:p>
    <w:p w14:paraId="56E2C2F4" w14:textId="77777777" w:rsidR="00D736FC" w:rsidRPr="009F5E65" w:rsidRDefault="00D736FC" w:rsidP="00D736FC">
      <w:pPr>
        <w:autoSpaceDE w:val="0"/>
        <w:autoSpaceDN w:val="0"/>
        <w:adjustRightInd w:val="0"/>
        <w:spacing w:after="0" w:line="360" w:lineRule="auto"/>
        <w:ind w:firstLine="360"/>
        <w:jc w:val="both"/>
        <w:rPr>
          <w:rFonts w:ascii="Times New Roman" w:hAnsi="Times New Roman" w:cs="Times New Roman"/>
          <w:sz w:val="24"/>
          <w:szCs w:val="24"/>
        </w:rPr>
      </w:pPr>
      <w:r w:rsidRPr="009F5E65">
        <w:rPr>
          <w:rFonts w:ascii="Times New Roman" w:hAnsi="Times New Roman" w:cs="Times New Roman"/>
          <w:sz w:val="24"/>
          <w:szCs w:val="24"/>
        </w:rPr>
        <w:lastRenderedPageBreak/>
        <w:t xml:space="preserve">W przypadku, gdy przywołano normy i przepisy krajowe lub regionalne, mogą być stosowane inne odpowiednie, ale zapewniające równy lub wyższy poziom wykonania </w:t>
      </w:r>
      <w:r>
        <w:rPr>
          <w:rFonts w:ascii="Times New Roman" w:hAnsi="Times New Roman" w:cs="Times New Roman"/>
          <w:sz w:val="24"/>
          <w:szCs w:val="24"/>
        </w:rPr>
        <w:br/>
      </w:r>
      <w:r w:rsidRPr="009F5E65">
        <w:rPr>
          <w:rFonts w:ascii="Times New Roman" w:hAnsi="Times New Roman" w:cs="Times New Roman"/>
          <w:sz w:val="24"/>
          <w:szCs w:val="24"/>
        </w:rPr>
        <w:t>w porównaniu z poziomem, jaki zapewniają te pierwsze.</w:t>
      </w:r>
    </w:p>
    <w:p w14:paraId="545DDE09"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p>
    <w:p w14:paraId="301BDF7B" w14:textId="77777777" w:rsidR="00D736FC" w:rsidRPr="0059277B" w:rsidRDefault="0059277B" w:rsidP="0059277B">
      <w:pPr>
        <w:suppressAutoHyphens/>
        <w:spacing w:after="200" w:line="360" w:lineRule="auto"/>
        <w:jc w:val="both"/>
        <w:rPr>
          <w:rFonts w:ascii="Times New Roman" w:hAnsi="Times New Roman" w:cs="Times New Roman"/>
          <w:b/>
          <w:sz w:val="24"/>
          <w:szCs w:val="24"/>
        </w:rPr>
      </w:pPr>
      <w:r w:rsidRPr="0059277B">
        <w:rPr>
          <w:rFonts w:ascii="Times New Roman" w:hAnsi="Times New Roman" w:cs="Times New Roman"/>
          <w:b/>
          <w:sz w:val="24"/>
          <w:szCs w:val="24"/>
        </w:rPr>
        <w:t>WYMAGANIA DOTYCZĄCE ŚRODKÓW TRANSPORTU</w:t>
      </w:r>
    </w:p>
    <w:p w14:paraId="38592DDA" w14:textId="77777777" w:rsidR="00D736FC" w:rsidRPr="0059277B" w:rsidRDefault="00D736FC" w:rsidP="0059277B">
      <w:pPr>
        <w:suppressAutoHyphens/>
        <w:spacing w:after="200" w:line="360" w:lineRule="auto"/>
        <w:jc w:val="both"/>
        <w:rPr>
          <w:rFonts w:ascii="Times New Roman" w:hAnsi="Times New Roman" w:cs="Times New Roman"/>
          <w:b/>
          <w:sz w:val="24"/>
          <w:szCs w:val="24"/>
        </w:rPr>
      </w:pPr>
      <w:r w:rsidRPr="009F5E65">
        <w:rPr>
          <w:rFonts w:ascii="Times New Roman" w:hAnsi="Times New Roman" w:cs="Times New Roman"/>
          <w:b/>
          <w:sz w:val="24"/>
          <w:szCs w:val="24"/>
        </w:rPr>
        <w:t>Ogólne wymagania dotyczące transportu</w:t>
      </w:r>
      <w:r w:rsidR="0059277B">
        <w:rPr>
          <w:rFonts w:ascii="Times New Roman" w:hAnsi="Times New Roman" w:cs="Times New Roman"/>
          <w:b/>
          <w:sz w:val="24"/>
          <w:szCs w:val="24"/>
        </w:rPr>
        <w:t>:</w:t>
      </w:r>
    </w:p>
    <w:p w14:paraId="5040D890" w14:textId="4B1F7C72" w:rsidR="00D736FC" w:rsidRPr="009F5E65" w:rsidRDefault="00D736FC" w:rsidP="00D736FC">
      <w:pPr>
        <w:widowControl w:val="0"/>
        <w:spacing w:after="0" w:line="360" w:lineRule="auto"/>
        <w:ind w:firstLine="360"/>
        <w:jc w:val="both"/>
        <w:rPr>
          <w:rFonts w:ascii="Times New Roman" w:hAnsi="Times New Roman" w:cs="Times New Roman"/>
          <w:sz w:val="24"/>
          <w:szCs w:val="24"/>
        </w:rPr>
      </w:pPr>
      <w:r w:rsidRPr="009F5E65">
        <w:rPr>
          <w:rFonts w:ascii="Times New Roman" w:hAnsi="Times New Roman" w:cs="Times New Roman"/>
          <w:sz w:val="24"/>
          <w:szCs w:val="24"/>
        </w:rPr>
        <w:t>Wykonawca powinien stosować takie środki transportu, które nie wpłyną niekorzystnie na jakość wykonywanych robót i właściwości przewożonych materiałów. Liczba środków transportu będzie zapewniać prowadzenie robót zgodnie z</w:t>
      </w:r>
      <w:r w:rsidR="005C3818">
        <w:rPr>
          <w:rFonts w:ascii="Times New Roman" w:hAnsi="Times New Roman" w:cs="Times New Roman"/>
          <w:sz w:val="24"/>
          <w:szCs w:val="24"/>
        </w:rPr>
        <w:t xml:space="preserve"> </w:t>
      </w:r>
      <w:r w:rsidRPr="009F5E65">
        <w:rPr>
          <w:rFonts w:ascii="Times New Roman" w:hAnsi="Times New Roman" w:cs="Times New Roman"/>
          <w:sz w:val="24"/>
          <w:szCs w:val="24"/>
        </w:rPr>
        <w:t xml:space="preserve">zasadami określonymi </w:t>
      </w:r>
      <w:r>
        <w:rPr>
          <w:rFonts w:ascii="Times New Roman" w:hAnsi="Times New Roman" w:cs="Times New Roman"/>
          <w:sz w:val="24"/>
          <w:szCs w:val="24"/>
        </w:rPr>
        <w:br/>
      </w:r>
      <w:r w:rsidRPr="009F5E65">
        <w:rPr>
          <w:rFonts w:ascii="Times New Roman" w:hAnsi="Times New Roman" w:cs="Times New Roman"/>
          <w:sz w:val="24"/>
          <w:szCs w:val="24"/>
        </w:rPr>
        <w:t>w dokumentacji, ST i</w:t>
      </w:r>
      <w:r w:rsidR="005C3818">
        <w:rPr>
          <w:rFonts w:ascii="Times New Roman" w:hAnsi="Times New Roman" w:cs="Times New Roman"/>
          <w:sz w:val="24"/>
          <w:szCs w:val="24"/>
        </w:rPr>
        <w:t xml:space="preserve"> </w:t>
      </w:r>
      <w:r w:rsidRPr="009F5E65">
        <w:rPr>
          <w:rFonts w:ascii="Times New Roman" w:hAnsi="Times New Roman" w:cs="Times New Roman"/>
          <w:sz w:val="24"/>
          <w:szCs w:val="24"/>
        </w:rPr>
        <w:t xml:space="preserve">wskazaniach Inspektora Nadzoru w terminie przewidzianym umową. Przy ruchu na drogach publicznych pojazdy będą spełniać wymagania dotyczące przepisów ruchu drogowego w odniesieniu do poszczególnych obciążeń na osie i innych parametrów technicznych. </w:t>
      </w:r>
    </w:p>
    <w:p w14:paraId="62C0FA61" w14:textId="77777777" w:rsidR="00D736FC" w:rsidRPr="009F5E65" w:rsidRDefault="00D736FC" w:rsidP="00D736FC">
      <w:pPr>
        <w:widowControl w:val="0"/>
        <w:spacing w:after="0" w:line="360" w:lineRule="auto"/>
        <w:jc w:val="both"/>
        <w:rPr>
          <w:rFonts w:ascii="Times New Roman" w:hAnsi="Times New Roman" w:cs="Times New Roman"/>
          <w:sz w:val="24"/>
          <w:szCs w:val="24"/>
        </w:rPr>
      </w:pPr>
    </w:p>
    <w:p w14:paraId="205254ED" w14:textId="77777777" w:rsidR="00D736FC" w:rsidRPr="0059277B" w:rsidRDefault="00D736FC" w:rsidP="0059277B">
      <w:pPr>
        <w:suppressAutoHyphens/>
        <w:spacing w:after="200" w:line="360" w:lineRule="auto"/>
        <w:jc w:val="both"/>
        <w:rPr>
          <w:rFonts w:ascii="Times New Roman" w:hAnsi="Times New Roman" w:cs="Times New Roman"/>
          <w:b/>
          <w:sz w:val="24"/>
          <w:szCs w:val="24"/>
        </w:rPr>
      </w:pPr>
      <w:r w:rsidRPr="0059277B">
        <w:rPr>
          <w:rFonts w:ascii="Times New Roman" w:hAnsi="Times New Roman" w:cs="Times New Roman"/>
          <w:b/>
          <w:sz w:val="24"/>
          <w:szCs w:val="24"/>
        </w:rPr>
        <w:t>Jakość wykonania</w:t>
      </w:r>
      <w:r w:rsidR="0059277B">
        <w:rPr>
          <w:rFonts w:ascii="Times New Roman" w:hAnsi="Times New Roman" w:cs="Times New Roman"/>
          <w:b/>
          <w:sz w:val="24"/>
          <w:szCs w:val="24"/>
        </w:rPr>
        <w:t>:</w:t>
      </w:r>
    </w:p>
    <w:p w14:paraId="1190BAFA" w14:textId="77777777" w:rsidR="00BC7F87" w:rsidRDefault="00D736FC" w:rsidP="007875B4">
      <w:pPr>
        <w:autoSpaceDE w:val="0"/>
        <w:autoSpaceDN w:val="0"/>
        <w:adjustRightInd w:val="0"/>
        <w:spacing w:after="0" w:line="360" w:lineRule="auto"/>
        <w:ind w:firstLine="360"/>
        <w:jc w:val="both"/>
        <w:rPr>
          <w:rFonts w:ascii="Times New Roman" w:hAnsi="Times New Roman" w:cs="Times New Roman"/>
          <w:sz w:val="24"/>
          <w:szCs w:val="24"/>
        </w:rPr>
      </w:pPr>
      <w:r w:rsidRPr="009F5E65">
        <w:rPr>
          <w:rFonts w:ascii="Times New Roman" w:hAnsi="Times New Roman" w:cs="Times New Roman"/>
          <w:sz w:val="24"/>
          <w:szCs w:val="24"/>
        </w:rPr>
        <w:t xml:space="preserve">Roboty zostaną przeprowadzone w sposób fachowy przez właściwie wykwalifikowanych </w:t>
      </w:r>
      <w:r w:rsidRPr="00B36A4E">
        <w:rPr>
          <w:rFonts w:ascii="Times New Roman" w:hAnsi="Times New Roman" w:cs="Times New Roman"/>
          <w:sz w:val="24"/>
          <w:szCs w:val="24"/>
        </w:rPr>
        <w:t>pracowników, a także w pełnej zgodności ze specyfikacją techniczną. Jeśli wymaga tego</w:t>
      </w:r>
      <w:r w:rsidRPr="009F5E65">
        <w:rPr>
          <w:rFonts w:ascii="Times New Roman" w:hAnsi="Times New Roman" w:cs="Times New Roman"/>
          <w:sz w:val="24"/>
          <w:szCs w:val="24"/>
        </w:rPr>
        <w:t xml:space="preserve"> specyfikacja techniczna lub gdy zada tego inspektor nadzoru, Wykonawca przedłoży pełna informacje dotyczącą materiałów lub wyposażenia, które chce wykorzystać w procesie realizacji robót.</w:t>
      </w:r>
    </w:p>
    <w:p w14:paraId="7861C91B" w14:textId="77777777" w:rsidR="00BC7F87" w:rsidRPr="009F5E65" w:rsidRDefault="00BC7F87" w:rsidP="00D736FC">
      <w:pPr>
        <w:autoSpaceDE w:val="0"/>
        <w:autoSpaceDN w:val="0"/>
        <w:adjustRightInd w:val="0"/>
        <w:spacing w:after="0" w:line="360" w:lineRule="auto"/>
        <w:jc w:val="both"/>
        <w:rPr>
          <w:rFonts w:ascii="Times New Roman" w:hAnsi="Times New Roman" w:cs="Times New Roman"/>
          <w:sz w:val="24"/>
          <w:szCs w:val="24"/>
        </w:rPr>
      </w:pPr>
    </w:p>
    <w:p w14:paraId="5A6D0B2A" w14:textId="77777777" w:rsidR="00D736FC" w:rsidRPr="002C4AE9" w:rsidRDefault="00D736FC" w:rsidP="00D736FC">
      <w:pPr>
        <w:pStyle w:val="Akapitzlist"/>
        <w:numPr>
          <w:ilvl w:val="0"/>
          <w:numId w:val="31"/>
        </w:numPr>
        <w:autoSpaceDE w:val="0"/>
        <w:autoSpaceDN w:val="0"/>
        <w:adjustRightInd w:val="0"/>
        <w:spacing w:after="0" w:line="360" w:lineRule="auto"/>
        <w:ind w:left="0" w:firstLine="0"/>
        <w:jc w:val="both"/>
        <w:rPr>
          <w:rFonts w:ascii="Times New Roman" w:hAnsi="Times New Roman" w:cs="Times New Roman"/>
          <w:b/>
          <w:sz w:val="24"/>
          <w:szCs w:val="24"/>
        </w:rPr>
      </w:pPr>
      <w:r w:rsidRPr="002C4AE9">
        <w:rPr>
          <w:rFonts w:ascii="Times New Roman" w:hAnsi="Times New Roman" w:cs="Times New Roman"/>
          <w:b/>
          <w:sz w:val="24"/>
          <w:szCs w:val="24"/>
        </w:rPr>
        <w:t xml:space="preserve">CZĘŚĆ INFORMACYJNA </w:t>
      </w:r>
      <w:r w:rsidRPr="002C4AE9">
        <w:rPr>
          <w:rFonts w:ascii="Times New Roman" w:eastAsia="Times New Roman" w:hAnsi="Times New Roman" w:cs="Times New Roman"/>
          <w:b/>
          <w:sz w:val="24"/>
          <w:szCs w:val="24"/>
        </w:rPr>
        <w:t>PROGRAMU FUNKCJONALNO-UŻYTKOWEGO</w:t>
      </w:r>
    </w:p>
    <w:p w14:paraId="24523BED"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bookmarkStart w:id="9" w:name="_Toc441754458"/>
    </w:p>
    <w:p w14:paraId="01D1BBA2" w14:textId="77777777" w:rsidR="00D736FC" w:rsidRPr="005A1297" w:rsidRDefault="00D736FC" w:rsidP="00D736FC">
      <w:pPr>
        <w:pStyle w:val="Normalny1"/>
        <w:spacing w:line="360" w:lineRule="auto"/>
        <w:contextualSpacing/>
        <w:jc w:val="both"/>
        <w:rPr>
          <w:rFonts w:ascii="Times New Roman" w:hAnsi="Times New Roman" w:cs="Times New Roman"/>
          <w:sz w:val="24"/>
          <w:szCs w:val="24"/>
        </w:rPr>
      </w:pPr>
      <w:r w:rsidRPr="005A1297">
        <w:rPr>
          <w:rFonts w:ascii="Times New Roman" w:eastAsia="Times New Roman" w:hAnsi="Times New Roman" w:cs="Times New Roman"/>
          <w:b/>
          <w:sz w:val="24"/>
          <w:szCs w:val="24"/>
        </w:rPr>
        <w:t>1. Dokumenty potwierdzające zgodność zamierzenia budowlanego z wymaganiami wynikającymi z odrębnych przepisów;</w:t>
      </w:r>
    </w:p>
    <w:p w14:paraId="6617E2BB" w14:textId="77777777" w:rsidR="00D736FC" w:rsidRPr="005A1297" w:rsidRDefault="00D736FC" w:rsidP="00D736FC">
      <w:pPr>
        <w:pStyle w:val="Normalny1"/>
        <w:spacing w:line="360" w:lineRule="auto"/>
        <w:contextualSpacing/>
        <w:jc w:val="both"/>
        <w:rPr>
          <w:rFonts w:ascii="Times New Roman" w:hAnsi="Times New Roman" w:cs="Times New Roman"/>
          <w:sz w:val="24"/>
          <w:szCs w:val="24"/>
        </w:rPr>
      </w:pPr>
    </w:p>
    <w:p w14:paraId="3D621892" w14:textId="77777777" w:rsidR="00D736FC" w:rsidRPr="005A1297" w:rsidRDefault="00D736FC" w:rsidP="00D736FC">
      <w:pPr>
        <w:pStyle w:val="Normalny1"/>
        <w:spacing w:line="360" w:lineRule="auto"/>
        <w:ind w:firstLine="360"/>
        <w:contextualSpacing/>
        <w:jc w:val="both"/>
        <w:rPr>
          <w:rFonts w:ascii="Times New Roman" w:hAnsi="Times New Roman" w:cs="Times New Roman"/>
          <w:sz w:val="24"/>
          <w:szCs w:val="24"/>
        </w:rPr>
      </w:pPr>
      <w:r w:rsidRPr="005A1297">
        <w:rPr>
          <w:rFonts w:ascii="Times New Roman" w:eastAsia="Times New Roman" w:hAnsi="Times New Roman" w:cs="Times New Roman"/>
          <w:sz w:val="24"/>
          <w:szCs w:val="24"/>
        </w:rPr>
        <w:t>Nie dotyczy</w:t>
      </w:r>
    </w:p>
    <w:p w14:paraId="77557473" w14:textId="77777777" w:rsidR="00D736FC" w:rsidRPr="005A1297" w:rsidRDefault="00D736FC" w:rsidP="00D736FC">
      <w:pPr>
        <w:pStyle w:val="Normalny1"/>
        <w:spacing w:line="360" w:lineRule="auto"/>
        <w:contextualSpacing/>
        <w:jc w:val="both"/>
        <w:rPr>
          <w:rFonts w:ascii="Times New Roman" w:hAnsi="Times New Roman" w:cs="Times New Roman"/>
          <w:sz w:val="24"/>
          <w:szCs w:val="24"/>
        </w:rPr>
      </w:pPr>
    </w:p>
    <w:p w14:paraId="44618C50" w14:textId="689E3D0F" w:rsidR="00D736FC" w:rsidRPr="005A1297" w:rsidRDefault="00D736FC" w:rsidP="00D736FC">
      <w:pPr>
        <w:pStyle w:val="Normalny1"/>
        <w:spacing w:line="360" w:lineRule="auto"/>
        <w:contextualSpacing/>
        <w:jc w:val="both"/>
        <w:rPr>
          <w:rFonts w:ascii="Times New Roman" w:hAnsi="Times New Roman" w:cs="Times New Roman"/>
          <w:sz w:val="24"/>
          <w:szCs w:val="24"/>
        </w:rPr>
      </w:pPr>
      <w:r w:rsidRPr="005A1297">
        <w:rPr>
          <w:rFonts w:ascii="Times New Roman" w:eastAsia="Times New Roman" w:hAnsi="Times New Roman" w:cs="Times New Roman"/>
          <w:b/>
          <w:sz w:val="24"/>
          <w:szCs w:val="24"/>
        </w:rPr>
        <w:t xml:space="preserve">2. Oświadczenie zamawiającego stwierdzające jego prawo do dysponowania nieruchomością na cele budowlane </w:t>
      </w:r>
    </w:p>
    <w:p w14:paraId="011C4548" w14:textId="2089362C" w:rsidR="00F3533D" w:rsidRDefault="003E0986" w:rsidP="00D736FC">
      <w:pPr>
        <w:autoSpaceDE w:val="0"/>
        <w:autoSpaceDN w:val="0"/>
        <w:adjustRightInd w:val="0"/>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Instalacje usytuowane będą w budynkach stanowiących własność osób fizycznych. Gmina posiada prawo do dysponowania częścią tych nieruchomości na potrzeby</w:t>
      </w:r>
      <w:r w:rsidR="004C1B17">
        <w:rPr>
          <w:rFonts w:ascii="Times New Roman" w:eastAsia="Times New Roman" w:hAnsi="Times New Roman" w:cs="Times New Roman"/>
          <w:sz w:val="24"/>
          <w:szCs w:val="24"/>
        </w:rPr>
        <w:t xml:space="preserve"> realizacji projektu na</w:t>
      </w:r>
      <w:r w:rsidR="00BA53B3">
        <w:rPr>
          <w:rFonts w:ascii="Times New Roman" w:eastAsia="Times New Roman" w:hAnsi="Times New Roman" w:cs="Times New Roman"/>
          <w:sz w:val="24"/>
          <w:szCs w:val="24"/>
        </w:rPr>
        <w:t xml:space="preserve"> </w:t>
      </w:r>
      <w:r w:rsidR="00BA53B3">
        <w:rPr>
          <w:rFonts w:ascii="Times New Roman" w:eastAsia="Times New Roman" w:hAnsi="Times New Roman" w:cs="Times New Roman"/>
          <w:sz w:val="24"/>
          <w:szCs w:val="24"/>
        </w:rPr>
        <w:lastRenderedPageBreak/>
        <w:t>podstawie umów cywilno-prawnych spisanych między gminą a właścicielem/</w:t>
      </w:r>
      <w:proofErr w:type="spellStart"/>
      <w:r w:rsidR="00BA53B3">
        <w:rPr>
          <w:rFonts w:ascii="Times New Roman" w:eastAsia="Times New Roman" w:hAnsi="Times New Roman" w:cs="Times New Roman"/>
          <w:sz w:val="24"/>
          <w:szCs w:val="24"/>
        </w:rPr>
        <w:t>ami</w:t>
      </w:r>
      <w:proofErr w:type="spellEnd"/>
      <w:r w:rsidR="00BA53B3">
        <w:rPr>
          <w:rFonts w:ascii="Times New Roman" w:eastAsia="Times New Roman" w:hAnsi="Times New Roman" w:cs="Times New Roman"/>
          <w:sz w:val="24"/>
          <w:szCs w:val="24"/>
        </w:rPr>
        <w:t xml:space="preserve"> nieruchomości. Liczba budynków prywatnych objętych </w:t>
      </w:r>
      <w:r w:rsidR="00BA53B3" w:rsidRPr="008947C8">
        <w:rPr>
          <w:rFonts w:ascii="Times New Roman" w:eastAsia="Times New Roman" w:hAnsi="Times New Roman" w:cs="Times New Roman"/>
          <w:sz w:val="24"/>
          <w:szCs w:val="24"/>
        </w:rPr>
        <w:t>projektem wynosi</w:t>
      </w:r>
      <w:r w:rsidR="007C3D36" w:rsidRPr="008947C8">
        <w:rPr>
          <w:rFonts w:ascii="Times New Roman" w:eastAsia="Times New Roman" w:hAnsi="Times New Roman" w:cs="Times New Roman"/>
          <w:sz w:val="24"/>
          <w:szCs w:val="24"/>
        </w:rPr>
        <w:t xml:space="preserve"> </w:t>
      </w:r>
      <w:r w:rsidR="000172F2" w:rsidRPr="008947C8">
        <w:rPr>
          <w:rFonts w:ascii="Times New Roman" w:eastAsia="Times New Roman" w:hAnsi="Times New Roman" w:cs="Times New Roman"/>
          <w:sz w:val="24"/>
          <w:szCs w:val="24"/>
        </w:rPr>
        <w:t>2</w:t>
      </w:r>
      <w:r w:rsidR="008947C8" w:rsidRPr="008947C8">
        <w:rPr>
          <w:rFonts w:ascii="Times New Roman" w:eastAsia="Times New Roman" w:hAnsi="Times New Roman" w:cs="Times New Roman"/>
          <w:sz w:val="24"/>
          <w:szCs w:val="24"/>
        </w:rPr>
        <w:t>6</w:t>
      </w:r>
      <w:r w:rsidR="00F3533D" w:rsidRPr="008947C8">
        <w:rPr>
          <w:rFonts w:ascii="Times New Roman" w:eastAsia="Times New Roman" w:hAnsi="Times New Roman" w:cs="Times New Roman"/>
          <w:sz w:val="24"/>
          <w:szCs w:val="24"/>
        </w:rPr>
        <w:t xml:space="preserve"> szt</w:t>
      </w:r>
      <w:r w:rsidR="00F3533D">
        <w:rPr>
          <w:rFonts w:ascii="Times New Roman" w:eastAsia="Times New Roman" w:hAnsi="Times New Roman" w:cs="Times New Roman"/>
          <w:sz w:val="24"/>
          <w:szCs w:val="24"/>
        </w:rPr>
        <w:t>.</w:t>
      </w:r>
    </w:p>
    <w:p w14:paraId="4C67B407" w14:textId="77777777" w:rsidR="00D736FC" w:rsidRPr="009F5E65" w:rsidRDefault="00D736FC" w:rsidP="00D736FC">
      <w:pPr>
        <w:autoSpaceDE w:val="0"/>
        <w:autoSpaceDN w:val="0"/>
        <w:adjustRightInd w:val="0"/>
        <w:spacing w:after="0" w:line="360" w:lineRule="auto"/>
        <w:jc w:val="both"/>
        <w:rPr>
          <w:rFonts w:ascii="Times New Roman" w:hAnsi="Times New Roman" w:cs="Times New Roman"/>
          <w:sz w:val="24"/>
          <w:szCs w:val="24"/>
        </w:rPr>
      </w:pPr>
    </w:p>
    <w:p w14:paraId="4172589E" w14:textId="77777777" w:rsidR="00D736FC" w:rsidRPr="005A1297" w:rsidRDefault="00D736FC" w:rsidP="00D736FC">
      <w:pPr>
        <w:pStyle w:val="Normalny1"/>
        <w:spacing w:line="360" w:lineRule="auto"/>
        <w:contextualSpacing/>
        <w:jc w:val="both"/>
        <w:rPr>
          <w:rFonts w:ascii="Times New Roman" w:hAnsi="Times New Roman" w:cs="Times New Roman"/>
          <w:sz w:val="24"/>
          <w:szCs w:val="24"/>
        </w:rPr>
      </w:pPr>
      <w:bookmarkStart w:id="10" w:name="_Toc441754459"/>
      <w:bookmarkEnd w:id="9"/>
      <w:r>
        <w:rPr>
          <w:rFonts w:ascii="Times New Roman" w:eastAsia="Times New Roman" w:hAnsi="Times New Roman" w:cs="Times New Roman"/>
          <w:b/>
          <w:sz w:val="24"/>
          <w:szCs w:val="24"/>
        </w:rPr>
        <w:t xml:space="preserve">3. </w:t>
      </w:r>
      <w:r w:rsidRPr="005A1297">
        <w:rPr>
          <w:rFonts w:ascii="Times New Roman" w:eastAsia="Times New Roman" w:hAnsi="Times New Roman" w:cs="Times New Roman"/>
          <w:b/>
          <w:sz w:val="24"/>
          <w:szCs w:val="24"/>
        </w:rPr>
        <w:t>Przepisy prawne i normy związane z projektowaniem i wykonaniem zamierzenia budowlanego</w:t>
      </w:r>
    </w:p>
    <w:p w14:paraId="5ABE8AB3" w14:textId="77777777" w:rsidR="00D736FC" w:rsidRPr="009F5E65" w:rsidRDefault="00D736FC" w:rsidP="00D736FC">
      <w:pPr>
        <w:autoSpaceDE w:val="0"/>
        <w:autoSpaceDN w:val="0"/>
        <w:adjustRightInd w:val="0"/>
        <w:spacing w:after="0" w:line="360" w:lineRule="auto"/>
        <w:ind w:left="360"/>
        <w:jc w:val="both"/>
        <w:rPr>
          <w:rFonts w:ascii="Times New Roman" w:hAnsi="Times New Roman" w:cs="Times New Roman"/>
          <w:b/>
          <w:sz w:val="24"/>
          <w:szCs w:val="24"/>
        </w:rPr>
      </w:pPr>
    </w:p>
    <w:p w14:paraId="5ADBE50B" w14:textId="77777777" w:rsidR="00D736FC" w:rsidRPr="009F5E65" w:rsidRDefault="00D736FC" w:rsidP="00D736FC">
      <w:pPr>
        <w:pStyle w:val="Akapitzlist"/>
        <w:autoSpaceDE w:val="0"/>
        <w:autoSpaceDN w:val="0"/>
        <w:adjustRightInd w:val="0"/>
        <w:spacing w:after="0" w:line="360" w:lineRule="auto"/>
        <w:ind w:left="0"/>
        <w:jc w:val="both"/>
        <w:rPr>
          <w:rFonts w:ascii="Times New Roman" w:hAnsi="Times New Roman" w:cs="Times New Roman"/>
          <w:b/>
          <w:sz w:val="24"/>
          <w:szCs w:val="24"/>
        </w:rPr>
      </w:pPr>
      <w:r w:rsidRPr="009F5E65">
        <w:rPr>
          <w:rFonts w:ascii="Times New Roman" w:hAnsi="Times New Roman" w:cs="Times New Roman"/>
          <w:b/>
          <w:sz w:val="24"/>
          <w:szCs w:val="24"/>
        </w:rPr>
        <w:t>Normy</w:t>
      </w:r>
      <w:bookmarkEnd w:id="10"/>
      <w:r>
        <w:rPr>
          <w:rFonts w:ascii="Times New Roman" w:hAnsi="Times New Roman" w:cs="Times New Roman"/>
          <w:b/>
          <w:sz w:val="24"/>
          <w:szCs w:val="24"/>
        </w:rPr>
        <w:t>:</w:t>
      </w:r>
    </w:p>
    <w:p w14:paraId="40EEC60A" w14:textId="77777777" w:rsidR="00D736FC" w:rsidRPr="009F5E65" w:rsidRDefault="00D736FC" w:rsidP="00D736FC">
      <w:pPr>
        <w:pStyle w:val="Akapitzlist"/>
        <w:autoSpaceDE w:val="0"/>
        <w:autoSpaceDN w:val="0"/>
        <w:adjustRightInd w:val="0"/>
        <w:spacing w:after="0" w:line="360" w:lineRule="auto"/>
        <w:ind w:left="360" w:hanging="360"/>
        <w:jc w:val="both"/>
        <w:rPr>
          <w:rFonts w:ascii="Times New Roman" w:hAnsi="Times New Roman" w:cs="Times New Roman"/>
          <w:b/>
          <w:sz w:val="24"/>
          <w:szCs w:val="24"/>
        </w:rPr>
      </w:pPr>
    </w:p>
    <w:p w14:paraId="23304ED1" w14:textId="77777777" w:rsidR="00D736FC" w:rsidRPr="009F5E65" w:rsidRDefault="00D736FC" w:rsidP="00D736FC">
      <w:pPr>
        <w:pStyle w:val="Akapitzlist"/>
        <w:numPr>
          <w:ilvl w:val="0"/>
          <w:numId w:val="46"/>
        </w:num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sz w:val="24"/>
          <w:szCs w:val="24"/>
        </w:rPr>
        <w:t xml:space="preserve">PN-64/B-10400 „Urządzenia centralnego ogrzewania w budownictwie powszechnym. </w:t>
      </w:r>
    </w:p>
    <w:p w14:paraId="0F4C71F5" w14:textId="77777777" w:rsidR="00D736FC" w:rsidRPr="009F5E65" w:rsidRDefault="00D736FC" w:rsidP="00D736FC">
      <w:pPr>
        <w:pStyle w:val="Akapitzlist"/>
        <w:numPr>
          <w:ilvl w:val="0"/>
          <w:numId w:val="46"/>
        </w:num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sz w:val="24"/>
          <w:szCs w:val="24"/>
        </w:rPr>
        <w:t>Wymagania  i badania techniczne przy odbiorze”;</w:t>
      </w:r>
    </w:p>
    <w:p w14:paraId="02BC892B" w14:textId="77777777" w:rsidR="00D736FC" w:rsidRPr="009F5E65" w:rsidRDefault="00D736FC" w:rsidP="00D736FC">
      <w:pPr>
        <w:pStyle w:val="Akapitzlist"/>
        <w:numPr>
          <w:ilvl w:val="0"/>
          <w:numId w:val="46"/>
        </w:num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sz w:val="24"/>
          <w:szCs w:val="24"/>
        </w:rPr>
        <w:t xml:space="preserve">PN-B-02414:1999 „Ogrzewnictwo i ciepłownictwo. Zabezpieczenie instalacji </w:t>
      </w:r>
      <w:proofErr w:type="spellStart"/>
      <w:r w:rsidRPr="009F5E65">
        <w:rPr>
          <w:rFonts w:ascii="Times New Roman" w:hAnsi="Times New Roman" w:cs="Times New Roman"/>
          <w:sz w:val="24"/>
          <w:szCs w:val="24"/>
        </w:rPr>
        <w:t>ogrzewań</w:t>
      </w:r>
      <w:proofErr w:type="spellEnd"/>
      <w:r w:rsidRPr="009F5E65">
        <w:rPr>
          <w:rFonts w:ascii="Times New Roman" w:hAnsi="Times New Roman" w:cs="Times New Roman"/>
          <w:sz w:val="24"/>
          <w:szCs w:val="24"/>
        </w:rPr>
        <w:t xml:space="preserve"> </w:t>
      </w:r>
    </w:p>
    <w:p w14:paraId="15E6DCD6" w14:textId="77777777" w:rsidR="00D736FC" w:rsidRPr="009F5E65" w:rsidRDefault="00D736FC" w:rsidP="00D736FC">
      <w:pPr>
        <w:pStyle w:val="Akapitzlist"/>
        <w:numPr>
          <w:ilvl w:val="0"/>
          <w:numId w:val="46"/>
        </w:num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sz w:val="24"/>
          <w:szCs w:val="24"/>
        </w:rPr>
        <w:t xml:space="preserve">wodnych systemu zamkniętego z naczyniami </w:t>
      </w:r>
      <w:proofErr w:type="spellStart"/>
      <w:r w:rsidRPr="009F5E65">
        <w:rPr>
          <w:rFonts w:ascii="Times New Roman" w:hAnsi="Times New Roman" w:cs="Times New Roman"/>
          <w:sz w:val="24"/>
          <w:szCs w:val="24"/>
        </w:rPr>
        <w:t>wzbiorczymi</w:t>
      </w:r>
      <w:proofErr w:type="spellEnd"/>
      <w:r w:rsidRPr="009F5E65">
        <w:rPr>
          <w:rFonts w:ascii="Times New Roman" w:hAnsi="Times New Roman" w:cs="Times New Roman"/>
          <w:sz w:val="24"/>
          <w:szCs w:val="24"/>
        </w:rPr>
        <w:t xml:space="preserve"> przeponowymi. Wymagania”;</w:t>
      </w:r>
    </w:p>
    <w:p w14:paraId="54B2C9A5" w14:textId="77777777" w:rsidR="00D736FC" w:rsidRPr="009F5E65" w:rsidRDefault="00D736FC" w:rsidP="00D736FC">
      <w:pPr>
        <w:pStyle w:val="Akapitzlist"/>
        <w:numPr>
          <w:ilvl w:val="0"/>
          <w:numId w:val="46"/>
        </w:num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sz w:val="24"/>
          <w:szCs w:val="24"/>
        </w:rPr>
        <w:t xml:space="preserve">PN-91/B-02415 „Ogrzewnictwo i ciepłownictwo. Zabezpieczenie wodnych zamkniętych </w:t>
      </w:r>
    </w:p>
    <w:p w14:paraId="69EEAFDB" w14:textId="77777777" w:rsidR="00D736FC" w:rsidRPr="009F5E65" w:rsidRDefault="00D736FC" w:rsidP="00D736FC">
      <w:pPr>
        <w:pStyle w:val="Akapitzlist"/>
        <w:numPr>
          <w:ilvl w:val="0"/>
          <w:numId w:val="46"/>
        </w:num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sz w:val="24"/>
          <w:szCs w:val="24"/>
        </w:rPr>
        <w:t>systemów ciepłowniczych. Wymagania”;</w:t>
      </w:r>
    </w:p>
    <w:p w14:paraId="04DD5A80" w14:textId="77777777" w:rsidR="00D736FC" w:rsidRPr="009F5E65" w:rsidRDefault="00D736FC" w:rsidP="00D736FC">
      <w:pPr>
        <w:pStyle w:val="Akapitzlist"/>
        <w:numPr>
          <w:ilvl w:val="0"/>
          <w:numId w:val="46"/>
        </w:num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sz w:val="24"/>
          <w:szCs w:val="24"/>
        </w:rPr>
        <w:t xml:space="preserve">PN-91/B-02420 „Ogrzewnictwo. Odpowietrzanie instalacji </w:t>
      </w:r>
      <w:proofErr w:type="spellStart"/>
      <w:r w:rsidRPr="009F5E65">
        <w:rPr>
          <w:rFonts w:ascii="Times New Roman" w:hAnsi="Times New Roman" w:cs="Times New Roman"/>
          <w:sz w:val="24"/>
          <w:szCs w:val="24"/>
        </w:rPr>
        <w:t>ogrzewań</w:t>
      </w:r>
      <w:proofErr w:type="spellEnd"/>
      <w:r w:rsidRPr="009F5E65">
        <w:rPr>
          <w:rFonts w:ascii="Times New Roman" w:hAnsi="Times New Roman" w:cs="Times New Roman"/>
          <w:sz w:val="24"/>
          <w:szCs w:val="24"/>
        </w:rPr>
        <w:t xml:space="preserve"> wodnych. Wymagania”;</w:t>
      </w:r>
    </w:p>
    <w:p w14:paraId="3AE5903B" w14:textId="77777777" w:rsidR="00D736FC" w:rsidRPr="009F5E65" w:rsidRDefault="00D736FC" w:rsidP="00D736FC">
      <w:pPr>
        <w:pStyle w:val="Akapitzlist"/>
        <w:numPr>
          <w:ilvl w:val="0"/>
          <w:numId w:val="46"/>
        </w:num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sz w:val="24"/>
          <w:szCs w:val="24"/>
        </w:rPr>
        <w:t xml:space="preserve">PN-90/M-75003 „Armatura instalacji centralnego ogrzewania. Ogólne wymagania </w:t>
      </w:r>
      <w:r>
        <w:rPr>
          <w:rFonts w:ascii="Times New Roman" w:hAnsi="Times New Roman" w:cs="Times New Roman"/>
          <w:sz w:val="24"/>
          <w:szCs w:val="24"/>
        </w:rPr>
        <w:br/>
      </w:r>
      <w:r w:rsidRPr="009F5E65">
        <w:rPr>
          <w:rFonts w:ascii="Times New Roman" w:hAnsi="Times New Roman" w:cs="Times New Roman"/>
          <w:sz w:val="24"/>
          <w:szCs w:val="24"/>
        </w:rPr>
        <w:t>i badania”;</w:t>
      </w:r>
    </w:p>
    <w:p w14:paraId="13DAF5F6" w14:textId="77777777" w:rsidR="00D736FC" w:rsidRPr="009F5E65" w:rsidRDefault="00D736FC" w:rsidP="00D736FC">
      <w:pPr>
        <w:pStyle w:val="Akapitzlist"/>
        <w:numPr>
          <w:ilvl w:val="0"/>
          <w:numId w:val="46"/>
        </w:num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sz w:val="24"/>
          <w:szCs w:val="24"/>
        </w:rPr>
        <w:t xml:space="preserve">PN-91/M-75009 „Armatura instalacji centralnego ogrzewania. Zawory regulacyjne; Wymagania </w:t>
      </w:r>
    </w:p>
    <w:p w14:paraId="521A9FA1" w14:textId="77777777" w:rsidR="00D736FC" w:rsidRPr="009F5E65" w:rsidRDefault="00D736FC" w:rsidP="00D736FC">
      <w:pPr>
        <w:pStyle w:val="Akapitzlist"/>
        <w:numPr>
          <w:ilvl w:val="0"/>
          <w:numId w:val="46"/>
        </w:num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sz w:val="24"/>
          <w:szCs w:val="24"/>
        </w:rPr>
        <w:t>i badania”;</w:t>
      </w:r>
    </w:p>
    <w:p w14:paraId="626AC558" w14:textId="77777777" w:rsidR="00D736FC" w:rsidRPr="009F5E65" w:rsidRDefault="00D736FC" w:rsidP="00D736FC">
      <w:pPr>
        <w:pStyle w:val="Akapitzlist"/>
        <w:numPr>
          <w:ilvl w:val="0"/>
          <w:numId w:val="46"/>
        </w:num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sz w:val="24"/>
          <w:szCs w:val="24"/>
        </w:rPr>
        <w:t xml:space="preserve">PN-EN 215-1:2002 „Termostatyczne zawory grzejnikowe. Cześć 1: Wymagania </w:t>
      </w:r>
      <w:r>
        <w:rPr>
          <w:rFonts w:ascii="Times New Roman" w:hAnsi="Times New Roman" w:cs="Times New Roman"/>
          <w:sz w:val="24"/>
          <w:szCs w:val="24"/>
        </w:rPr>
        <w:br/>
      </w:r>
      <w:r w:rsidRPr="009F5E65">
        <w:rPr>
          <w:rFonts w:ascii="Times New Roman" w:hAnsi="Times New Roman" w:cs="Times New Roman"/>
          <w:sz w:val="24"/>
          <w:szCs w:val="24"/>
        </w:rPr>
        <w:t>i badania”;</w:t>
      </w:r>
    </w:p>
    <w:p w14:paraId="3521A35A" w14:textId="77777777" w:rsidR="00D736FC" w:rsidRPr="009F5E65" w:rsidRDefault="00D736FC" w:rsidP="00D736FC">
      <w:pPr>
        <w:pStyle w:val="Akapitzlist"/>
        <w:numPr>
          <w:ilvl w:val="0"/>
          <w:numId w:val="46"/>
        </w:num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sz w:val="24"/>
          <w:szCs w:val="24"/>
        </w:rPr>
        <w:t>PN-EN 442-1:1999 „Grzejniki. Wymagania i warunki techniczne”;</w:t>
      </w:r>
    </w:p>
    <w:p w14:paraId="66847A20" w14:textId="77777777" w:rsidR="00D736FC" w:rsidRPr="009F5E65" w:rsidRDefault="00D736FC" w:rsidP="00D736FC">
      <w:pPr>
        <w:pStyle w:val="Akapitzlist"/>
        <w:numPr>
          <w:ilvl w:val="0"/>
          <w:numId w:val="46"/>
        </w:num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sz w:val="24"/>
          <w:szCs w:val="24"/>
        </w:rPr>
        <w:t>PN-EN 442-2:1999/A1:2002 „Grzejniki. Moc cieplna i metody badań (zmiana A1)”;</w:t>
      </w:r>
    </w:p>
    <w:p w14:paraId="034E13F1" w14:textId="77777777" w:rsidR="00D736FC" w:rsidRPr="009F5E65" w:rsidRDefault="00D736FC" w:rsidP="00D736FC">
      <w:pPr>
        <w:pStyle w:val="Akapitzlist"/>
        <w:numPr>
          <w:ilvl w:val="0"/>
          <w:numId w:val="46"/>
        </w:num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sz w:val="24"/>
          <w:szCs w:val="24"/>
        </w:rPr>
        <w:t>PN-B-02421:2000 „Ogrzewnictwo i ciepłownictwo. Izolacja cieplna przewodów, armatury</w:t>
      </w:r>
    </w:p>
    <w:p w14:paraId="655FB0C2" w14:textId="77777777" w:rsidR="00D736FC" w:rsidRPr="009F5E65" w:rsidRDefault="00D736FC" w:rsidP="00D736FC">
      <w:pPr>
        <w:pStyle w:val="Akapitzlist"/>
        <w:numPr>
          <w:ilvl w:val="0"/>
          <w:numId w:val="46"/>
        </w:num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sz w:val="24"/>
          <w:szCs w:val="24"/>
        </w:rPr>
        <w:t>i urządzeń. Wymagania i badania odbiorcze”;</w:t>
      </w:r>
    </w:p>
    <w:p w14:paraId="230CE2C4" w14:textId="77777777" w:rsidR="00D736FC" w:rsidRPr="009F5E65" w:rsidRDefault="00D736FC" w:rsidP="00D736FC">
      <w:pPr>
        <w:pStyle w:val="Akapitzlist"/>
        <w:numPr>
          <w:ilvl w:val="0"/>
          <w:numId w:val="46"/>
        </w:num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sz w:val="24"/>
          <w:szCs w:val="24"/>
        </w:rPr>
        <w:t xml:space="preserve">PN– 93/C-04607 „Woda w instalacjach ogrzewania. Wymagania i badania dotyczące jakości </w:t>
      </w:r>
    </w:p>
    <w:p w14:paraId="40642CFB" w14:textId="77777777" w:rsidR="00D736FC" w:rsidRPr="009F5E65" w:rsidRDefault="00D736FC" w:rsidP="00D736FC">
      <w:pPr>
        <w:pStyle w:val="Akapitzlist"/>
        <w:numPr>
          <w:ilvl w:val="0"/>
          <w:numId w:val="46"/>
        </w:num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sz w:val="24"/>
          <w:szCs w:val="24"/>
        </w:rPr>
        <w:lastRenderedPageBreak/>
        <w:t>wody”.</w:t>
      </w:r>
    </w:p>
    <w:p w14:paraId="5E1E605D" w14:textId="77777777" w:rsidR="00D736FC" w:rsidRPr="009F5E65" w:rsidRDefault="00D736FC" w:rsidP="00D736FC">
      <w:pPr>
        <w:pStyle w:val="Akapitzlist"/>
        <w:numPr>
          <w:ilvl w:val="0"/>
          <w:numId w:val="46"/>
        </w:num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sz w:val="24"/>
          <w:szCs w:val="24"/>
        </w:rPr>
        <w:t>PN-EN 60446:2004  Zasady podstawowe i bezpiecze</w:t>
      </w:r>
      <w:r w:rsidRPr="009F5E65">
        <w:rPr>
          <w:rFonts w:ascii="Times New Roman" w:eastAsia="TimesNewRoman" w:hAnsi="Times New Roman" w:cs="Times New Roman"/>
          <w:sz w:val="24"/>
          <w:szCs w:val="24"/>
        </w:rPr>
        <w:t>ń</w:t>
      </w:r>
      <w:r w:rsidRPr="009F5E65">
        <w:rPr>
          <w:rFonts w:ascii="Times New Roman" w:hAnsi="Times New Roman" w:cs="Times New Roman"/>
          <w:sz w:val="24"/>
          <w:szCs w:val="24"/>
        </w:rPr>
        <w:t xml:space="preserve">stwa przy współdziałaniu człowieka z     </w:t>
      </w:r>
    </w:p>
    <w:p w14:paraId="4E63BF0E" w14:textId="77777777" w:rsidR="00D736FC" w:rsidRPr="009F5E65" w:rsidRDefault="00D736FC" w:rsidP="00D736FC">
      <w:pPr>
        <w:pStyle w:val="Akapitzlist"/>
        <w:numPr>
          <w:ilvl w:val="0"/>
          <w:numId w:val="46"/>
        </w:num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sz w:val="24"/>
          <w:szCs w:val="24"/>
        </w:rPr>
        <w:t xml:space="preserve">maszyna, oznaczanie i identyfikacja. Oznaczenia identyfikacyjne przewodów barwami albo </w:t>
      </w:r>
    </w:p>
    <w:p w14:paraId="63A54BCF" w14:textId="77777777" w:rsidR="00D736FC" w:rsidRPr="009F5E65" w:rsidRDefault="00D736FC" w:rsidP="00D736FC">
      <w:pPr>
        <w:pStyle w:val="Akapitzlist"/>
        <w:numPr>
          <w:ilvl w:val="0"/>
          <w:numId w:val="46"/>
        </w:numPr>
        <w:autoSpaceDE w:val="0"/>
        <w:autoSpaceDN w:val="0"/>
        <w:adjustRightInd w:val="0"/>
        <w:spacing w:after="0" w:line="360" w:lineRule="auto"/>
        <w:jc w:val="both"/>
        <w:rPr>
          <w:rFonts w:ascii="Times New Roman" w:hAnsi="Times New Roman" w:cs="Times New Roman"/>
          <w:sz w:val="24"/>
          <w:szCs w:val="24"/>
        </w:rPr>
      </w:pPr>
      <w:r w:rsidRPr="009F5E65">
        <w:rPr>
          <w:rFonts w:ascii="Times New Roman" w:hAnsi="Times New Roman" w:cs="Times New Roman"/>
          <w:sz w:val="24"/>
          <w:szCs w:val="24"/>
        </w:rPr>
        <w:t>cyframi.</w:t>
      </w:r>
    </w:p>
    <w:p w14:paraId="575A283A" w14:textId="77777777" w:rsidR="00D736FC" w:rsidRPr="00B36A4E" w:rsidRDefault="00D736FC" w:rsidP="00D736FC">
      <w:pPr>
        <w:pStyle w:val="Akapitzlist"/>
        <w:numPr>
          <w:ilvl w:val="0"/>
          <w:numId w:val="46"/>
        </w:numPr>
        <w:spacing w:line="360" w:lineRule="auto"/>
        <w:jc w:val="both"/>
        <w:rPr>
          <w:rFonts w:ascii="Times New Roman" w:hAnsi="Times New Roman" w:cs="Times New Roman"/>
          <w:sz w:val="24"/>
          <w:szCs w:val="24"/>
        </w:rPr>
      </w:pPr>
      <w:r w:rsidRPr="00B36A4E">
        <w:rPr>
          <w:rFonts w:ascii="Times New Roman" w:hAnsi="Times New Roman" w:cs="Times New Roman"/>
          <w:color w:val="000000"/>
          <w:sz w:val="24"/>
          <w:szCs w:val="24"/>
        </w:rPr>
        <w:t xml:space="preserve">PN-71/B10420 Urządzenia ciepłej wody w budynkach. Wymagania i badania przy odbiorze. </w:t>
      </w:r>
    </w:p>
    <w:p w14:paraId="38C625B8" w14:textId="77777777" w:rsidR="00D736FC" w:rsidRPr="00B36A4E" w:rsidRDefault="00D736FC" w:rsidP="00D736FC">
      <w:pPr>
        <w:pStyle w:val="Akapitzlist"/>
        <w:numPr>
          <w:ilvl w:val="0"/>
          <w:numId w:val="46"/>
        </w:numPr>
        <w:autoSpaceDE w:val="0"/>
        <w:autoSpaceDN w:val="0"/>
        <w:adjustRightInd w:val="0"/>
        <w:spacing w:after="0" w:line="360" w:lineRule="auto"/>
        <w:jc w:val="both"/>
        <w:rPr>
          <w:rFonts w:ascii="Times New Roman" w:hAnsi="Times New Roman" w:cs="Times New Roman"/>
          <w:color w:val="000000"/>
          <w:sz w:val="24"/>
          <w:szCs w:val="24"/>
        </w:rPr>
      </w:pPr>
      <w:r w:rsidRPr="00B36A4E">
        <w:rPr>
          <w:rFonts w:ascii="Times New Roman" w:hAnsi="Times New Roman" w:cs="Times New Roman"/>
          <w:color w:val="000000"/>
          <w:sz w:val="24"/>
          <w:szCs w:val="24"/>
        </w:rPr>
        <w:t xml:space="preserve">BN-83/8971-06.00 Rury i kształtki bezciśnieniowe. Ogólne wymagania i badania. 21 </w:t>
      </w:r>
    </w:p>
    <w:p w14:paraId="24A1C5DC" w14:textId="77777777" w:rsidR="00D736FC" w:rsidRPr="00B36A4E" w:rsidRDefault="00D736FC" w:rsidP="00D736FC">
      <w:pPr>
        <w:pStyle w:val="Akapitzlist"/>
        <w:numPr>
          <w:ilvl w:val="0"/>
          <w:numId w:val="46"/>
        </w:numPr>
        <w:autoSpaceDE w:val="0"/>
        <w:autoSpaceDN w:val="0"/>
        <w:adjustRightInd w:val="0"/>
        <w:spacing w:after="0" w:line="360" w:lineRule="auto"/>
        <w:jc w:val="both"/>
        <w:rPr>
          <w:rFonts w:ascii="Times New Roman" w:hAnsi="Times New Roman" w:cs="Times New Roman"/>
          <w:sz w:val="24"/>
          <w:szCs w:val="24"/>
        </w:rPr>
      </w:pPr>
      <w:r w:rsidRPr="00B36A4E">
        <w:rPr>
          <w:rFonts w:ascii="Times New Roman" w:hAnsi="Times New Roman" w:cs="Times New Roman"/>
          <w:sz w:val="24"/>
          <w:szCs w:val="24"/>
        </w:rPr>
        <w:t xml:space="preserve">PN-EN ISO 9251:1998 Izolacja cieplna - warunki wymiany ciepła i właściwości materiałów -słownik. </w:t>
      </w:r>
    </w:p>
    <w:p w14:paraId="6D303D5F" w14:textId="77777777" w:rsidR="00D736FC" w:rsidRPr="00B36A4E" w:rsidRDefault="00D736FC" w:rsidP="00D736FC">
      <w:pPr>
        <w:pStyle w:val="Akapitzlist"/>
        <w:numPr>
          <w:ilvl w:val="0"/>
          <w:numId w:val="46"/>
        </w:numPr>
        <w:autoSpaceDE w:val="0"/>
        <w:autoSpaceDN w:val="0"/>
        <w:adjustRightInd w:val="0"/>
        <w:spacing w:after="0" w:line="360" w:lineRule="auto"/>
        <w:jc w:val="both"/>
        <w:rPr>
          <w:rFonts w:ascii="Times New Roman" w:hAnsi="Times New Roman" w:cs="Times New Roman"/>
          <w:sz w:val="24"/>
          <w:szCs w:val="24"/>
        </w:rPr>
      </w:pPr>
      <w:r w:rsidRPr="00B36A4E">
        <w:rPr>
          <w:rFonts w:ascii="Times New Roman" w:hAnsi="Times New Roman" w:cs="Times New Roman"/>
          <w:sz w:val="24"/>
          <w:szCs w:val="24"/>
        </w:rPr>
        <w:t xml:space="preserve">PN-70/H-97051 Ochrona przed korozją. Przygotowanie powierzchni stali, staliwa </w:t>
      </w:r>
      <w:r>
        <w:rPr>
          <w:rFonts w:ascii="Times New Roman" w:hAnsi="Times New Roman" w:cs="Times New Roman"/>
          <w:sz w:val="24"/>
          <w:szCs w:val="24"/>
        </w:rPr>
        <w:br/>
      </w:r>
      <w:r w:rsidRPr="00B36A4E">
        <w:rPr>
          <w:rFonts w:ascii="Times New Roman" w:hAnsi="Times New Roman" w:cs="Times New Roman"/>
          <w:sz w:val="24"/>
          <w:szCs w:val="24"/>
        </w:rPr>
        <w:t xml:space="preserve">i żeliwa do malowania. Ogólne wytyczne. </w:t>
      </w:r>
    </w:p>
    <w:p w14:paraId="6EAF450B" w14:textId="77777777" w:rsidR="00D736FC" w:rsidRPr="00B36A4E" w:rsidRDefault="00D736FC" w:rsidP="00D736FC">
      <w:pPr>
        <w:pStyle w:val="Akapitzlist"/>
        <w:numPr>
          <w:ilvl w:val="0"/>
          <w:numId w:val="46"/>
        </w:numPr>
        <w:autoSpaceDE w:val="0"/>
        <w:autoSpaceDN w:val="0"/>
        <w:adjustRightInd w:val="0"/>
        <w:spacing w:after="0" w:line="360" w:lineRule="auto"/>
        <w:jc w:val="both"/>
        <w:rPr>
          <w:rFonts w:ascii="Times New Roman" w:hAnsi="Times New Roman" w:cs="Times New Roman"/>
          <w:sz w:val="24"/>
          <w:szCs w:val="24"/>
        </w:rPr>
      </w:pPr>
      <w:r w:rsidRPr="00B36A4E">
        <w:rPr>
          <w:rFonts w:ascii="Times New Roman" w:hAnsi="Times New Roman" w:cs="Times New Roman"/>
          <w:sz w:val="24"/>
          <w:szCs w:val="24"/>
        </w:rPr>
        <w:t xml:space="preserve">PN-83/H-02651 Armatura i rurociągi. Średnice nominalne. </w:t>
      </w:r>
    </w:p>
    <w:p w14:paraId="54F8A79D" w14:textId="77777777" w:rsidR="00D736FC" w:rsidRPr="00B36A4E" w:rsidRDefault="00D736FC" w:rsidP="00D736FC">
      <w:pPr>
        <w:pStyle w:val="Akapitzlist"/>
        <w:numPr>
          <w:ilvl w:val="0"/>
          <w:numId w:val="46"/>
        </w:numPr>
        <w:autoSpaceDE w:val="0"/>
        <w:autoSpaceDN w:val="0"/>
        <w:adjustRightInd w:val="0"/>
        <w:spacing w:after="0" w:line="360" w:lineRule="auto"/>
        <w:jc w:val="both"/>
        <w:rPr>
          <w:rFonts w:ascii="Times New Roman" w:hAnsi="Times New Roman" w:cs="Times New Roman"/>
          <w:sz w:val="24"/>
          <w:szCs w:val="24"/>
        </w:rPr>
      </w:pPr>
      <w:r w:rsidRPr="00B36A4E">
        <w:rPr>
          <w:rFonts w:ascii="Times New Roman" w:hAnsi="Times New Roman" w:cs="Times New Roman"/>
          <w:sz w:val="24"/>
          <w:szCs w:val="24"/>
        </w:rPr>
        <w:t xml:space="preserve">PN-H-02650:1989 Armatura i rurociągi. Ciśnienia i temperatury. </w:t>
      </w:r>
    </w:p>
    <w:p w14:paraId="62430C2C" w14:textId="77777777" w:rsidR="00D736FC" w:rsidRPr="00B36A4E" w:rsidRDefault="00D736FC" w:rsidP="00D736FC">
      <w:pPr>
        <w:pStyle w:val="Akapitzlist"/>
        <w:numPr>
          <w:ilvl w:val="0"/>
          <w:numId w:val="46"/>
        </w:numPr>
        <w:autoSpaceDE w:val="0"/>
        <w:autoSpaceDN w:val="0"/>
        <w:adjustRightInd w:val="0"/>
        <w:spacing w:after="0" w:line="360" w:lineRule="auto"/>
        <w:jc w:val="both"/>
        <w:rPr>
          <w:rFonts w:ascii="Times New Roman" w:hAnsi="Times New Roman" w:cs="Times New Roman"/>
          <w:sz w:val="24"/>
          <w:szCs w:val="24"/>
        </w:rPr>
      </w:pPr>
      <w:r w:rsidRPr="00B36A4E">
        <w:rPr>
          <w:rFonts w:ascii="Times New Roman" w:hAnsi="Times New Roman" w:cs="Times New Roman"/>
          <w:sz w:val="24"/>
          <w:szCs w:val="24"/>
        </w:rPr>
        <w:t xml:space="preserve">PN-B-02402:1982 Ogrzewnictwo. Temperatury ogrzewanych pomieszczeń </w:t>
      </w:r>
      <w:r>
        <w:rPr>
          <w:rFonts w:ascii="Times New Roman" w:hAnsi="Times New Roman" w:cs="Times New Roman"/>
          <w:sz w:val="24"/>
          <w:szCs w:val="24"/>
        </w:rPr>
        <w:br/>
      </w:r>
      <w:r w:rsidRPr="00B36A4E">
        <w:rPr>
          <w:rFonts w:ascii="Times New Roman" w:hAnsi="Times New Roman" w:cs="Times New Roman"/>
          <w:sz w:val="24"/>
          <w:szCs w:val="24"/>
        </w:rPr>
        <w:t xml:space="preserve">w budynkach. </w:t>
      </w:r>
    </w:p>
    <w:p w14:paraId="4136E188" w14:textId="77777777" w:rsidR="00D736FC" w:rsidRPr="00B36A4E" w:rsidRDefault="00D736FC" w:rsidP="00D736FC">
      <w:pPr>
        <w:pStyle w:val="Akapitzlist"/>
        <w:numPr>
          <w:ilvl w:val="0"/>
          <w:numId w:val="46"/>
        </w:numPr>
        <w:autoSpaceDE w:val="0"/>
        <w:autoSpaceDN w:val="0"/>
        <w:adjustRightInd w:val="0"/>
        <w:spacing w:after="0" w:line="360" w:lineRule="auto"/>
        <w:jc w:val="both"/>
        <w:rPr>
          <w:rFonts w:ascii="Times New Roman" w:hAnsi="Times New Roman" w:cs="Times New Roman"/>
          <w:sz w:val="24"/>
          <w:szCs w:val="24"/>
        </w:rPr>
      </w:pPr>
      <w:r w:rsidRPr="00B36A4E">
        <w:rPr>
          <w:rFonts w:ascii="Times New Roman" w:hAnsi="Times New Roman" w:cs="Times New Roman"/>
          <w:sz w:val="24"/>
          <w:szCs w:val="24"/>
        </w:rPr>
        <w:t xml:space="preserve">PN-B-02403:1982 Ogrzewnictwo. Temperatury obliczeniowe zewnętrzne. </w:t>
      </w:r>
    </w:p>
    <w:p w14:paraId="7176E74F" w14:textId="77777777" w:rsidR="00D736FC" w:rsidRPr="00B36A4E" w:rsidRDefault="00D736FC" w:rsidP="00D736FC">
      <w:pPr>
        <w:pStyle w:val="Akapitzlist"/>
        <w:numPr>
          <w:ilvl w:val="0"/>
          <w:numId w:val="46"/>
        </w:numPr>
        <w:autoSpaceDE w:val="0"/>
        <w:autoSpaceDN w:val="0"/>
        <w:adjustRightInd w:val="0"/>
        <w:spacing w:after="0" w:line="360" w:lineRule="auto"/>
        <w:jc w:val="both"/>
        <w:rPr>
          <w:rFonts w:ascii="Times New Roman" w:hAnsi="Times New Roman" w:cs="Times New Roman"/>
          <w:sz w:val="24"/>
          <w:szCs w:val="24"/>
        </w:rPr>
      </w:pPr>
      <w:r w:rsidRPr="00B36A4E">
        <w:rPr>
          <w:rFonts w:ascii="Times New Roman" w:hAnsi="Times New Roman" w:cs="Times New Roman"/>
          <w:sz w:val="24"/>
          <w:szCs w:val="24"/>
        </w:rPr>
        <w:t xml:space="preserve">PN-B-01421:1999 Ciepłownictwo. Terminologia. </w:t>
      </w:r>
    </w:p>
    <w:p w14:paraId="7994B7C8" w14:textId="77777777" w:rsidR="00D736FC" w:rsidRPr="00B36A4E" w:rsidRDefault="00D736FC" w:rsidP="00D736FC">
      <w:pPr>
        <w:pStyle w:val="Akapitzlist"/>
        <w:numPr>
          <w:ilvl w:val="0"/>
          <w:numId w:val="46"/>
        </w:numPr>
        <w:autoSpaceDE w:val="0"/>
        <w:autoSpaceDN w:val="0"/>
        <w:adjustRightInd w:val="0"/>
        <w:spacing w:after="0" w:line="360" w:lineRule="auto"/>
        <w:jc w:val="both"/>
        <w:rPr>
          <w:rFonts w:ascii="Times New Roman" w:hAnsi="Times New Roman" w:cs="Times New Roman"/>
          <w:sz w:val="24"/>
          <w:szCs w:val="24"/>
        </w:rPr>
      </w:pPr>
      <w:r w:rsidRPr="00B36A4E">
        <w:rPr>
          <w:rFonts w:ascii="Times New Roman" w:hAnsi="Times New Roman" w:cs="Times New Roman"/>
          <w:sz w:val="24"/>
          <w:szCs w:val="24"/>
        </w:rPr>
        <w:t xml:space="preserve">PN-B-02414:1999 Ogrzewnictwo i ciepłownictwo. Zabezpieczenie </w:t>
      </w:r>
      <w:proofErr w:type="spellStart"/>
      <w:r w:rsidRPr="00B36A4E">
        <w:rPr>
          <w:rFonts w:ascii="Times New Roman" w:hAnsi="Times New Roman" w:cs="Times New Roman"/>
          <w:sz w:val="24"/>
          <w:szCs w:val="24"/>
        </w:rPr>
        <w:t>ogrzewań</w:t>
      </w:r>
      <w:proofErr w:type="spellEnd"/>
      <w:r w:rsidRPr="00B36A4E">
        <w:rPr>
          <w:rFonts w:ascii="Times New Roman" w:hAnsi="Times New Roman" w:cs="Times New Roman"/>
          <w:sz w:val="24"/>
          <w:szCs w:val="24"/>
        </w:rPr>
        <w:t xml:space="preserve"> wodnych systemu zamkniętego z naczyniami </w:t>
      </w:r>
      <w:proofErr w:type="spellStart"/>
      <w:r w:rsidRPr="00B36A4E">
        <w:rPr>
          <w:rFonts w:ascii="Times New Roman" w:hAnsi="Times New Roman" w:cs="Times New Roman"/>
          <w:sz w:val="24"/>
          <w:szCs w:val="24"/>
        </w:rPr>
        <w:t>wzbiorczymi</w:t>
      </w:r>
      <w:proofErr w:type="spellEnd"/>
      <w:r w:rsidRPr="00B36A4E">
        <w:rPr>
          <w:rFonts w:ascii="Times New Roman" w:hAnsi="Times New Roman" w:cs="Times New Roman"/>
          <w:sz w:val="24"/>
          <w:szCs w:val="24"/>
        </w:rPr>
        <w:t xml:space="preserve"> przeponowymi. Wymagania. </w:t>
      </w:r>
    </w:p>
    <w:p w14:paraId="595B7E0C" w14:textId="77777777" w:rsidR="00D736FC" w:rsidRPr="00B36A4E" w:rsidRDefault="00D736FC" w:rsidP="00D736FC">
      <w:pPr>
        <w:pStyle w:val="Akapitzlist"/>
        <w:numPr>
          <w:ilvl w:val="0"/>
          <w:numId w:val="46"/>
        </w:numPr>
        <w:autoSpaceDE w:val="0"/>
        <w:autoSpaceDN w:val="0"/>
        <w:adjustRightInd w:val="0"/>
        <w:spacing w:after="0" w:line="360" w:lineRule="auto"/>
        <w:jc w:val="both"/>
        <w:rPr>
          <w:rFonts w:ascii="Times New Roman" w:hAnsi="Times New Roman" w:cs="Times New Roman"/>
          <w:sz w:val="24"/>
          <w:szCs w:val="24"/>
        </w:rPr>
      </w:pPr>
      <w:r w:rsidRPr="00B36A4E">
        <w:rPr>
          <w:rFonts w:ascii="Times New Roman" w:hAnsi="Times New Roman" w:cs="Times New Roman"/>
          <w:sz w:val="24"/>
          <w:szCs w:val="24"/>
        </w:rPr>
        <w:t xml:space="preserve">PN-B-02420:1991 Ogrzewnictwo. Odpowietrzanie instalacji </w:t>
      </w:r>
      <w:proofErr w:type="spellStart"/>
      <w:r w:rsidRPr="00B36A4E">
        <w:rPr>
          <w:rFonts w:ascii="Times New Roman" w:hAnsi="Times New Roman" w:cs="Times New Roman"/>
          <w:sz w:val="24"/>
          <w:szCs w:val="24"/>
        </w:rPr>
        <w:t>ogrzewań</w:t>
      </w:r>
      <w:proofErr w:type="spellEnd"/>
      <w:r w:rsidRPr="00B36A4E">
        <w:rPr>
          <w:rFonts w:ascii="Times New Roman" w:hAnsi="Times New Roman" w:cs="Times New Roman"/>
          <w:sz w:val="24"/>
          <w:szCs w:val="24"/>
        </w:rPr>
        <w:t xml:space="preserve"> wodnych. Wymagania. </w:t>
      </w:r>
    </w:p>
    <w:p w14:paraId="25FF7F15" w14:textId="77777777" w:rsidR="00D736FC" w:rsidRPr="00B36A4E" w:rsidRDefault="00D736FC" w:rsidP="00D736FC">
      <w:pPr>
        <w:pStyle w:val="Akapitzlist"/>
        <w:numPr>
          <w:ilvl w:val="0"/>
          <w:numId w:val="46"/>
        </w:numPr>
        <w:spacing w:line="360" w:lineRule="auto"/>
        <w:jc w:val="both"/>
        <w:rPr>
          <w:rFonts w:ascii="Times New Roman" w:hAnsi="Times New Roman" w:cs="Times New Roman"/>
          <w:sz w:val="24"/>
          <w:szCs w:val="24"/>
        </w:rPr>
      </w:pPr>
      <w:r w:rsidRPr="00B36A4E">
        <w:rPr>
          <w:rFonts w:ascii="Times New Roman" w:hAnsi="Times New Roman" w:cs="Times New Roman"/>
          <w:sz w:val="24"/>
          <w:szCs w:val="24"/>
        </w:rPr>
        <w:t>PN-B-02421:2000 Ogrzewnictwo i ciepłownictwo.</w:t>
      </w:r>
    </w:p>
    <w:p w14:paraId="55BB119C" w14:textId="77777777" w:rsidR="00D736FC" w:rsidRPr="00D736FC" w:rsidRDefault="00D736FC" w:rsidP="00D736FC">
      <w:pPr>
        <w:pStyle w:val="punktygwne"/>
        <w:numPr>
          <w:ilvl w:val="0"/>
          <w:numId w:val="0"/>
        </w:numPr>
        <w:spacing w:line="360" w:lineRule="auto"/>
        <w:jc w:val="both"/>
        <w:rPr>
          <w:rFonts w:ascii="Times New Roman" w:hAnsi="Times New Roman" w:cs="Times New Roman"/>
          <w:color w:val="auto"/>
          <w:sz w:val="24"/>
          <w:szCs w:val="24"/>
        </w:rPr>
      </w:pPr>
      <w:bookmarkStart w:id="11" w:name="_Toc441754460"/>
      <w:bookmarkStart w:id="12" w:name="_Toc516053468"/>
      <w:r w:rsidRPr="00D736FC">
        <w:rPr>
          <w:rFonts w:ascii="Times New Roman" w:hAnsi="Times New Roman" w:cs="Times New Roman"/>
          <w:color w:val="auto"/>
          <w:sz w:val="24"/>
          <w:szCs w:val="24"/>
        </w:rPr>
        <w:t>Ustawy</w:t>
      </w:r>
      <w:bookmarkEnd w:id="11"/>
      <w:bookmarkEnd w:id="12"/>
    </w:p>
    <w:p w14:paraId="049F645E" w14:textId="77777777" w:rsidR="00D736FC" w:rsidRPr="00B36A4E" w:rsidRDefault="00D736FC" w:rsidP="00D736FC">
      <w:pPr>
        <w:pStyle w:val="Akapitzlist"/>
        <w:numPr>
          <w:ilvl w:val="0"/>
          <w:numId w:val="47"/>
        </w:numPr>
        <w:autoSpaceDE w:val="0"/>
        <w:autoSpaceDN w:val="0"/>
        <w:adjustRightInd w:val="0"/>
        <w:spacing w:line="360" w:lineRule="auto"/>
        <w:jc w:val="both"/>
        <w:rPr>
          <w:rFonts w:ascii="Times New Roman" w:hAnsi="Times New Roman" w:cs="Times New Roman"/>
          <w:sz w:val="24"/>
          <w:szCs w:val="24"/>
        </w:rPr>
      </w:pPr>
      <w:r w:rsidRPr="00B36A4E">
        <w:rPr>
          <w:rFonts w:ascii="Times New Roman" w:hAnsi="Times New Roman" w:cs="Times New Roman"/>
          <w:sz w:val="24"/>
          <w:szCs w:val="24"/>
        </w:rPr>
        <w:t>Ustawa z dnia 16 kwietnia 2004 r. o wyrobach budowlanych (Dz. U. z 2004 r. Nr 92, poz. 881).</w:t>
      </w:r>
    </w:p>
    <w:p w14:paraId="71DA23B1" w14:textId="77777777" w:rsidR="00D736FC" w:rsidRPr="00B36A4E" w:rsidRDefault="00D736FC" w:rsidP="00D736FC">
      <w:pPr>
        <w:pStyle w:val="Akapitzlist"/>
        <w:numPr>
          <w:ilvl w:val="0"/>
          <w:numId w:val="47"/>
        </w:numPr>
        <w:autoSpaceDE w:val="0"/>
        <w:autoSpaceDN w:val="0"/>
        <w:adjustRightInd w:val="0"/>
        <w:spacing w:line="360" w:lineRule="auto"/>
        <w:jc w:val="both"/>
        <w:rPr>
          <w:rFonts w:ascii="Times New Roman" w:hAnsi="Times New Roman" w:cs="Times New Roman"/>
          <w:sz w:val="24"/>
          <w:szCs w:val="24"/>
        </w:rPr>
      </w:pPr>
      <w:r w:rsidRPr="00B36A4E">
        <w:rPr>
          <w:rFonts w:ascii="Times New Roman" w:hAnsi="Times New Roman" w:cs="Times New Roman"/>
          <w:sz w:val="24"/>
          <w:szCs w:val="24"/>
        </w:rPr>
        <w:t xml:space="preserve">Ustawa z dnia 7 lipca 1994 r. Prawo budowlane (Dz. U. z 2003 r. Nr 207, poz. 2016 </w:t>
      </w:r>
      <w:r w:rsidR="00BC7F87">
        <w:rPr>
          <w:rFonts w:ascii="Times New Roman" w:hAnsi="Times New Roman" w:cs="Times New Roman"/>
          <w:sz w:val="24"/>
          <w:szCs w:val="24"/>
        </w:rPr>
        <w:br/>
      </w:r>
      <w:r w:rsidRPr="00B36A4E">
        <w:rPr>
          <w:rFonts w:ascii="Times New Roman" w:hAnsi="Times New Roman" w:cs="Times New Roman"/>
          <w:sz w:val="24"/>
          <w:szCs w:val="24"/>
        </w:rPr>
        <w:t xml:space="preserve">z </w:t>
      </w:r>
      <w:proofErr w:type="spellStart"/>
      <w:r w:rsidRPr="00B36A4E">
        <w:rPr>
          <w:rFonts w:ascii="Times New Roman" w:hAnsi="Times New Roman" w:cs="Times New Roman"/>
          <w:sz w:val="24"/>
          <w:szCs w:val="24"/>
        </w:rPr>
        <w:t>pózn</w:t>
      </w:r>
      <w:proofErr w:type="spellEnd"/>
      <w:r w:rsidRPr="00B36A4E">
        <w:rPr>
          <w:rFonts w:ascii="Times New Roman" w:hAnsi="Times New Roman" w:cs="Times New Roman"/>
          <w:sz w:val="24"/>
          <w:szCs w:val="24"/>
        </w:rPr>
        <w:t>. zmianami)</w:t>
      </w:r>
    </w:p>
    <w:p w14:paraId="58982A52" w14:textId="77777777" w:rsidR="00D736FC" w:rsidRPr="00D736FC" w:rsidRDefault="00D736FC" w:rsidP="00D736FC">
      <w:pPr>
        <w:pStyle w:val="punktygwne"/>
        <w:numPr>
          <w:ilvl w:val="0"/>
          <w:numId w:val="0"/>
        </w:numPr>
        <w:spacing w:line="360" w:lineRule="auto"/>
        <w:jc w:val="both"/>
        <w:rPr>
          <w:rFonts w:ascii="Times New Roman" w:hAnsi="Times New Roman" w:cs="Times New Roman"/>
          <w:color w:val="auto"/>
          <w:sz w:val="24"/>
          <w:szCs w:val="24"/>
        </w:rPr>
      </w:pPr>
      <w:bookmarkStart w:id="13" w:name="_Toc441754461"/>
      <w:bookmarkStart w:id="14" w:name="_Toc516053469"/>
      <w:r w:rsidRPr="00D736FC">
        <w:rPr>
          <w:rFonts w:ascii="Times New Roman" w:hAnsi="Times New Roman" w:cs="Times New Roman"/>
          <w:color w:val="auto"/>
          <w:sz w:val="24"/>
          <w:szCs w:val="24"/>
        </w:rPr>
        <w:lastRenderedPageBreak/>
        <w:t>Rozporządzenia</w:t>
      </w:r>
      <w:bookmarkEnd w:id="13"/>
      <w:bookmarkEnd w:id="14"/>
    </w:p>
    <w:p w14:paraId="609C70B7" w14:textId="77777777" w:rsidR="00D736FC" w:rsidRPr="00B36A4E" w:rsidRDefault="00D736FC" w:rsidP="00D736FC">
      <w:pPr>
        <w:pStyle w:val="Akapitzlist"/>
        <w:numPr>
          <w:ilvl w:val="0"/>
          <w:numId w:val="48"/>
        </w:numPr>
        <w:autoSpaceDE w:val="0"/>
        <w:autoSpaceDN w:val="0"/>
        <w:adjustRightInd w:val="0"/>
        <w:spacing w:line="360" w:lineRule="auto"/>
        <w:jc w:val="both"/>
        <w:rPr>
          <w:rFonts w:ascii="Times New Roman" w:hAnsi="Times New Roman" w:cs="Times New Roman"/>
          <w:sz w:val="24"/>
          <w:szCs w:val="24"/>
        </w:rPr>
      </w:pPr>
      <w:r w:rsidRPr="00B36A4E">
        <w:rPr>
          <w:rFonts w:ascii="Times New Roman" w:hAnsi="Times New Roman" w:cs="Times New Roman"/>
          <w:sz w:val="24"/>
          <w:szCs w:val="24"/>
        </w:rPr>
        <w:t>Rozporz</w:t>
      </w:r>
      <w:r w:rsidRPr="00B36A4E">
        <w:rPr>
          <w:rFonts w:ascii="Times New Roman" w:eastAsia="TimesNewRoman" w:hAnsi="Times New Roman" w:cs="Times New Roman"/>
          <w:sz w:val="24"/>
          <w:szCs w:val="24"/>
        </w:rPr>
        <w:t>ą</w:t>
      </w:r>
      <w:r w:rsidRPr="00B36A4E">
        <w:rPr>
          <w:rFonts w:ascii="Times New Roman" w:hAnsi="Times New Roman" w:cs="Times New Roman"/>
          <w:sz w:val="24"/>
          <w:szCs w:val="24"/>
        </w:rPr>
        <w:t>dzenie Ministra Infrastruktury z dnia 02.09.2004 r. w sprawie szczegółowego zakresu i formy dokumentacji projektowej, specyfikacji technicznych wykonania i odbioru robót budowlanych oraz programu funkcjonalno-użytkowego (Dz. U. z 2004 r. Nr 202, poz. 2072, zmiana Dz. U. z 2005 r. Nr 75, poz. 664).</w:t>
      </w:r>
    </w:p>
    <w:p w14:paraId="6C9D1004" w14:textId="77777777" w:rsidR="00D736FC" w:rsidRPr="00B36A4E" w:rsidRDefault="00D736FC" w:rsidP="00D736FC">
      <w:pPr>
        <w:pStyle w:val="Akapitzlist"/>
        <w:numPr>
          <w:ilvl w:val="0"/>
          <w:numId w:val="48"/>
        </w:numPr>
        <w:autoSpaceDE w:val="0"/>
        <w:autoSpaceDN w:val="0"/>
        <w:adjustRightInd w:val="0"/>
        <w:spacing w:line="360" w:lineRule="auto"/>
        <w:jc w:val="both"/>
        <w:rPr>
          <w:rFonts w:ascii="Times New Roman" w:hAnsi="Times New Roman" w:cs="Times New Roman"/>
          <w:sz w:val="24"/>
          <w:szCs w:val="24"/>
        </w:rPr>
      </w:pPr>
      <w:r w:rsidRPr="00B36A4E">
        <w:rPr>
          <w:rFonts w:ascii="Times New Roman" w:hAnsi="Times New Roman" w:cs="Times New Roman"/>
          <w:sz w:val="24"/>
          <w:szCs w:val="24"/>
        </w:rPr>
        <w:t>Rozporz</w:t>
      </w:r>
      <w:r w:rsidRPr="00B36A4E">
        <w:rPr>
          <w:rFonts w:ascii="Times New Roman" w:eastAsia="TimesNewRoman" w:hAnsi="Times New Roman" w:cs="Times New Roman"/>
          <w:sz w:val="24"/>
          <w:szCs w:val="24"/>
        </w:rPr>
        <w:t>ą</w:t>
      </w:r>
      <w:r w:rsidRPr="00B36A4E">
        <w:rPr>
          <w:rFonts w:ascii="Times New Roman" w:hAnsi="Times New Roman" w:cs="Times New Roman"/>
          <w:sz w:val="24"/>
          <w:szCs w:val="24"/>
        </w:rPr>
        <w:t>dzenie Ministra Infrastruktury z dnia 26.06.2002 r. w sprawie dziennika budowy, montażu i rozbiórki, tablicy informacyjnej oraz ogłoszenia zawieraj</w:t>
      </w:r>
      <w:r w:rsidRPr="00B36A4E">
        <w:rPr>
          <w:rFonts w:ascii="Times New Roman" w:eastAsia="TimesNewRoman" w:hAnsi="Times New Roman" w:cs="Times New Roman"/>
          <w:sz w:val="24"/>
          <w:szCs w:val="24"/>
        </w:rPr>
        <w:t>ą</w:t>
      </w:r>
      <w:r w:rsidRPr="00B36A4E">
        <w:rPr>
          <w:rFonts w:ascii="Times New Roman" w:hAnsi="Times New Roman" w:cs="Times New Roman"/>
          <w:sz w:val="24"/>
          <w:szCs w:val="24"/>
        </w:rPr>
        <w:t>cego dane dotycz</w:t>
      </w:r>
      <w:r w:rsidRPr="00B36A4E">
        <w:rPr>
          <w:rFonts w:ascii="Times New Roman" w:eastAsia="TimesNewRoman" w:hAnsi="Times New Roman" w:cs="Times New Roman"/>
          <w:sz w:val="24"/>
          <w:szCs w:val="24"/>
        </w:rPr>
        <w:t>ą</w:t>
      </w:r>
      <w:r w:rsidRPr="00B36A4E">
        <w:rPr>
          <w:rFonts w:ascii="Times New Roman" w:hAnsi="Times New Roman" w:cs="Times New Roman"/>
          <w:sz w:val="24"/>
          <w:szCs w:val="24"/>
        </w:rPr>
        <w:t>ce bezpiecze</w:t>
      </w:r>
      <w:r w:rsidRPr="00B36A4E">
        <w:rPr>
          <w:rFonts w:ascii="Times New Roman" w:eastAsia="TimesNewRoman" w:hAnsi="Times New Roman" w:cs="Times New Roman"/>
          <w:sz w:val="24"/>
          <w:szCs w:val="24"/>
        </w:rPr>
        <w:t>ń</w:t>
      </w:r>
      <w:r w:rsidRPr="00B36A4E">
        <w:rPr>
          <w:rFonts w:ascii="Times New Roman" w:hAnsi="Times New Roman" w:cs="Times New Roman"/>
          <w:sz w:val="24"/>
          <w:szCs w:val="24"/>
        </w:rPr>
        <w:t>stwa pracy i ochrony zdrowia (Dz. U. z 2002 r. Nr 108, poz. 953 z pó</w:t>
      </w:r>
      <w:r w:rsidRPr="00B36A4E">
        <w:rPr>
          <w:rFonts w:ascii="Times New Roman" w:eastAsia="TimesNewRoman" w:hAnsi="Times New Roman" w:cs="Times New Roman"/>
          <w:sz w:val="24"/>
          <w:szCs w:val="24"/>
        </w:rPr>
        <w:t>ź</w:t>
      </w:r>
      <w:r w:rsidRPr="00B36A4E">
        <w:rPr>
          <w:rFonts w:ascii="Times New Roman" w:hAnsi="Times New Roman" w:cs="Times New Roman"/>
          <w:sz w:val="24"/>
          <w:szCs w:val="24"/>
        </w:rPr>
        <w:t>niejszymi</w:t>
      </w:r>
      <w:r>
        <w:rPr>
          <w:rFonts w:ascii="Times New Roman" w:hAnsi="Times New Roman" w:cs="Times New Roman"/>
          <w:sz w:val="24"/>
          <w:szCs w:val="24"/>
        </w:rPr>
        <w:t xml:space="preserve"> </w:t>
      </w:r>
      <w:r w:rsidRPr="00B36A4E">
        <w:rPr>
          <w:rFonts w:ascii="Times New Roman" w:hAnsi="Times New Roman" w:cs="Times New Roman"/>
          <w:sz w:val="24"/>
          <w:szCs w:val="24"/>
        </w:rPr>
        <w:t>zmianami).</w:t>
      </w:r>
    </w:p>
    <w:p w14:paraId="607C6D1A" w14:textId="77777777" w:rsidR="00D736FC" w:rsidRPr="00B36A4E" w:rsidRDefault="00D736FC" w:rsidP="00D736FC">
      <w:pPr>
        <w:pStyle w:val="Akapitzlist"/>
        <w:numPr>
          <w:ilvl w:val="0"/>
          <w:numId w:val="48"/>
        </w:numPr>
        <w:autoSpaceDE w:val="0"/>
        <w:autoSpaceDN w:val="0"/>
        <w:adjustRightInd w:val="0"/>
        <w:spacing w:line="360" w:lineRule="auto"/>
        <w:jc w:val="both"/>
        <w:rPr>
          <w:rFonts w:ascii="Times New Roman" w:hAnsi="Times New Roman" w:cs="Times New Roman"/>
          <w:sz w:val="24"/>
          <w:szCs w:val="24"/>
        </w:rPr>
      </w:pPr>
      <w:r w:rsidRPr="00B36A4E">
        <w:rPr>
          <w:rFonts w:ascii="Times New Roman" w:hAnsi="Times New Roman" w:cs="Times New Roman"/>
          <w:sz w:val="24"/>
          <w:szCs w:val="24"/>
        </w:rPr>
        <w:t>Rozporz</w:t>
      </w:r>
      <w:r w:rsidRPr="00B36A4E">
        <w:rPr>
          <w:rFonts w:ascii="Times New Roman" w:eastAsia="TimesNewRoman" w:hAnsi="Times New Roman" w:cs="Times New Roman"/>
          <w:sz w:val="24"/>
          <w:szCs w:val="24"/>
        </w:rPr>
        <w:t>ą</w:t>
      </w:r>
      <w:r w:rsidRPr="00B36A4E">
        <w:rPr>
          <w:rFonts w:ascii="Times New Roman" w:hAnsi="Times New Roman" w:cs="Times New Roman"/>
          <w:sz w:val="24"/>
          <w:szCs w:val="24"/>
        </w:rPr>
        <w:t>dzenie Ministra Infrastruktury z dnia 11 sierpnia 2004 r. w sprawie sposobów deklarowania zgodno</w:t>
      </w:r>
      <w:r w:rsidRPr="00B36A4E">
        <w:rPr>
          <w:rFonts w:ascii="Times New Roman" w:eastAsia="TimesNewRoman" w:hAnsi="Times New Roman" w:cs="Times New Roman"/>
          <w:sz w:val="24"/>
          <w:szCs w:val="24"/>
        </w:rPr>
        <w:t>ś</w:t>
      </w:r>
      <w:r w:rsidRPr="00B36A4E">
        <w:rPr>
          <w:rFonts w:ascii="Times New Roman" w:hAnsi="Times New Roman" w:cs="Times New Roman"/>
          <w:sz w:val="24"/>
          <w:szCs w:val="24"/>
        </w:rPr>
        <w:t>ci wyrobów budowlanych oraz sposobu znakowania ich znakiem budowlanym (Dz. U. z 2004 r. Nr 198, poz. 2041).</w:t>
      </w:r>
    </w:p>
    <w:p w14:paraId="20725DD5" w14:textId="77777777" w:rsidR="00D736FC" w:rsidRPr="00B36A4E" w:rsidRDefault="00D736FC" w:rsidP="00D736FC">
      <w:pPr>
        <w:pStyle w:val="Akapitzlist"/>
        <w:numPr>
          <w:ilvl w:val="0"/>
          <w:numId w:val="48"/>
        </w:numPr>
        <w:autoSpaceDE w:val="0"/>
        <w:autoSpaceDN w:val="0"/>
        <w:adjustRightInd w:val="0"/>
        <w:spacing w:line="360" w:lineRule="auto"/>
        <w:jc w:val="both"/>
        <w:rPr>
          <w:rFonts w:ascii="Times New Roman" w:hAnsi="Times New Roman" w:cs="Times New Roman"/>
          <w:sz w:val="24"/>
          <w:szCs w:val="24"/>
        </w:rPr>
      </w:pPr>
      <w:r w:rsidRPr="00B36A4E">
        <w:rPr>
          <w:rFonts w:ascii="Times New Roman" w:hAnsi="Times New Roman" w:cs="Times New Roman"/>
          <w:sz w:val="24"/>
          <w:szCs w:val="24"/>
        </w:rPr>
        <w:t>Rozporz</w:t>
      </w:r>
      <w:r w:rsidRPr="00B36A4E">
        <w:rPr>
          <w:rFonts w:ascii="Times New Roman" w:eastAsia="TimesNewRoman" w:hAnsi="Times New Roman" w:cs="Times New Roman"/>
          <w:sz w:val="24"/>
          <w:szCs w:val="24"/>
        </w:rPr>
        <w:t>ą</w:t>
      </w:r>
      <w:r w:rsidRPr="00B36A4E">
        <w:rPr>
          <w:rFonts w:ascii="Times New Roman" w:hAnsi="Times New Roman" w:cs="Times New Roman"/>
          <w:sz w:val="24"/>
          <w:szCs w:val="24"/>
        </w:rPr>
        <w:t>dzenie Ministra Infrastruktury z 11 sierpnia 2004 r. w sprawie systemów oceny zgodno</w:t>
      </w:r>
      <w:r w:rsidRPr="00B36A4E">
        <w:rPr>
          <w:rFonts w:ascii="Times New Roman" w:eastAsia="TimesNewRoman" w:hAnsi="Times New Roman" w:cs="Times New Roman"/>
          <w:sz w:val="24"/>
          <w:szCs w:val="24"/>
        </w:rPr>
        <w:t>ś</w:t>
      </w:r>
      <w:r w:rsidRPr="00B36A4E">
        <w:rPr>
          <w:rFonts w:ascii="Times New Roman" w:hAnsi="Times New Roman" w:cs="Times New Roman"/>
          <w:sz w:val="24"/>
          <w:szCs w:val="24"/>
        </w:rPr>
        <w:t>ci, wymaga</w:t>
      </w:r>
      <w:r w:rsidRPr="00B36A4E">
        <w:rPr>
          <w:rFonts w:ascii="Times New Roman" w:eastAsia="TimesNewRoman" w:hAnsi="Times New Roman" w:cs="Times New Roman"/>
          <w:sz w:val="24"/>
          <w:szCs w:val="24"/>
        </w:rPr>
        <w:t>ń</w:t>
      </w:r>
      <w:r w:rsidRPr="00B36A4E">
        <w:rPr>
          <w:rFonts w:ascii="Times New Roman" w:hAnsi="Times New Roman" w:cs="Times New Roman"/>
          <w:sz w:val="24"/>
          <w:szCs w:val="24"/>
        </w:rPr>
        <w:t>, jakie powinny spełnia</w:t>
      </w:r>
      <w:r w:rsidRPr="00B36A4E">
        <w:rPr>
          <w:rFonts w:ascii="Times New Roman" w:eastAsia="TimesNewRoman" w:hAnsi="Times New Roman" w:cs="Times New Roman"/>
          <w:sz w:val="24"/>
          <w:szCs w:val="24"/>
        </w:rPr>
        <w:t xml:space="preserve">ć </w:t>
      </w:r>
      <w:r w:rsidRPr="00B36A4E">
        <w:rPr>
          <w:rFonts w:ascii="Times New Roman" w:hAnsi="Times New Roman" w:cs="Times New Roman"/>
          <w:sz w:val="24"/>
          <w:szCs w:val="24"/>
        </w:rPr>
        <w:t>notyfikowane jednostki uczestnicz</w:t>
      </w:r>
      <w:r w:rsidRPr="00B36A4E">
        <w:rPr>
          <w:rFonts w:ascii="Times New Roman" w:eastAsia="TimesNewRoman" w:hAnsi="Times New Roman" w:cs="Times New Roman"/>
          <w:sz w:val="24"/>
          <w:szCs w:val="24"/>
        </w:rPr>
        <w:t>ą</w:t>
      </w:r>
      <w:r w:rsidRPr="00B36A4E">
        <w:rPr>
          <w:rFonts w:ascii="Times New Roman" w:hAnsi="Times New Roman" w:cs="Times New Roman"/>
          <w:sz w:val="24"/>
          <w:szCs w:val="24"/>
        </w:rPr>
        <w:t>ce w ocenie zgodno</w:t>
      </w:r>
      <w:r w:rsidRPr="00B36A4E">
        <w:rPr>
          <w:rFonts w:ascii="Times New Roman" w:eastAsia="TimesNewRoman" w:hAnsi="Times New Roman" w:cs="Times New Roman"/>
          <w:sz w:val="24"/>
          <w:szCs w:val="24"/>
        </w:rPr>
        <w:t>ś</w:t>
      </w:r>
      <w:r w:rsidRPr="00B36A4E">
        <w:rPr>
          <w:rFonts w:ascii="Times New Roman" w:hAnsi="Times New Roman" w:cs="Times New Roman"/>
          <w:sz w:val="24"/>
          <w:szCs w:val="24"/>
        </w:rPr>
        <w:t>ci oraz sposobu oznaczenia wyrobów budowlanych oznakowania CE (Dz. U. Nr 195, poz. 2011).</w:t>
      </w:r>
    </w:p>
    <w:p w14:paraId="5E86709F" w14:textId="77777777" w:rsidR="00D736FC" w:rsidRPr="00D736FC" w:rsidRDefault="00D736FC" w:rsidP="00D736FC">
      <w:pPr>
        <w:pStyle w:val="punktygwne"/>
        <w:numPr>
          <w:ilvl w:val="0"/>
          <w:numId w:val="0"/>
        </w:numPr>
        <w:spacing w:line="360" w:lineRule="auto"/>
        <w:jc w:val="both"/>
        <w:rPr>
          <w:rFonts w:ascii="Times New Roman" w:hAnsi="Times New Roman" w:cs="Times New Roman"/>
          <w:color w:val="auto"/>
          <w:sz w:val="24"/>
          <w:szCs w:val="24"/>
        </w:rPr>
      </w:pPr>
      <w:bookmarkStart w:id="15" w:name="_Toc441754462"/>
      <w:bookmarkStart w:id="16" w:name="_Toc516053470"/>
      <w:r w:rsidRPr="00D736FC">
        <w:rPr>
          <w:rFonts w:ascii="Times New Roman" w:hAnsi="Times New Roman" w:cs="Times New Roman"/>
          <w:color w:val="auto"/>
          <w:sz w:val="24"/>
          <w:szCs w:val="24"/>
        </w:rPr>
        <w:t>Inne dokumenty i instrukcje</w:t>
      </w:r>
      <w:bookmarkEnd w:id="15"/>
      <w:bookmarkEnd w:id="16"/>
    </w:p>
    <w:p w14:paraId="669B5F19" w14:textId="77777777" w:rsidR="00D736FC" w:rsidRPr="00B36A4E" w:rsidRDefault="00D736FC" w:rsidP="00D736FC">
      <w:pPr>
        <w:pStyle w:val="Akapitzlist"/>
        <w:numPr>
          <w:ilvl w:val="0"/>
          <w:numId w:val="49"/>
        </w:numPr>
        <w:autoSpaceDE w:val="0"/>
        <w:autoSpaceDN w:val="0"/>
        <w:adjustRightInd w:val="0"/>
        <w:spacing w:line="360" w:lineRule="auto"/>
        <w:jc w:val="both"/>
        <w:rPr>
          <w:rFonts w:ascii="Times New Roman" w:hAnsi="Times New Roman" w:cs="Times New Roman"/>
          <w:sz w:val="24"/>
          <w:szCs w:val="24"/>
        </w:rPr>
      </w:pPr>
      <w:r w:rsidRPr="00B36A4E">
        <w:rPr>
          <w:rFonts w:ascii="Times New Roman" w:hAnsi="Times New Roman" w:cs="Times New Roman"/>
          <w:sz w:val="24"/>
          <w:szCs w:val="24"/>
        </w:rPr>
        <w:t>Warunki techniczne wykonania i odbioru robót budowlano-montażowych (tom I, cz</w:t>
      </w:r>
      <w:r w:rsidRPr="00B36A4E">
        <w:rPr>
          <w:rFonts w:ascii="Times New Roman" w:eastAsia="TimesNewRoman" w:hAnsi="Times New Roman" w:cs="Times New Roman"/>
          <w:sz w:val="24"/>
          <w:szCs w:val="24"/>
        </w:rPr>
        <w:t xml:space="preserve">ęść </w:t>
      </w:r>
      <w:r w:rsidRPr="00B36A4E">
        <w:rPr>
          <w:rFonts w:ascii="Times New Roman" w:hAnsi="Times New Roman" w:cs="Times New Roman"/>
          <w:sz w:val="24"/>
          <w:szCs w:val="24"/>
        </w:rPr>
        <w:t>4) Arkady, Warszawa 1990 r.</w:t>
      </w:r>
    </w:p>
    <w:p w14:paraId="719C2C07" w14:textId="77777777" w:rsidR="00D736FC" w:rsidRPr="00B36A4E" w:rsidRDefault="00D736FC" w:rsidP="00D736FC">
      <w:pPr>
        <w:pStyle w:val="Akapitzlist"/>
        <w:numPr>
          <w:ilvl w:val="0"/>
          <w:numId w:val="49"/>
        </w:numPr>
        <w:autoSpaceDE w:val="0"/>
        <w:autoSpaceDN w:val="0"/>
        <w:adjustRightInd w:val="0"/>
        <w:spacing w:line="360" w:lineRule="auto"/>
        <w:jc w:val="both"/>
        <w:rPr>
          <w:rFonts w:ascii="Times New Roman" w:hAnsi="Times New Roman" w:cs="Times New Roman"/>
          <w:sz w:val="24"/>
          <w:szCs w:val="24"/>
        </w:rPr>
      </w:pPr>
      <w:r w:rsidRPr="00B36A4E">
        <w:rPr>
          <w:rFonts w:ascii="Times New Roman" w:hAnsi="Times New Roman" w:cs="Times New Roman"/>
          <w:sz w:val="24"/>
          <w:szCs w:val="24"/>
        </w:rPr>
        <w:t>Warunki techniczne wykonania i odbioru robót budowlanych ITB cz</w:t>
      </w:r>
      <w:r w:rsidRPr="00B36A4E">
        <w:rPr>
          <w:rFonts w:ascii="Times New Roman" w:eastAsia="TimesNewRoman" w:hAnsi="Times New Roman" w:cs="Times New Roman"/>
          <w:sz w:val="24"/>
          <w:szCs w:val="24"/>
        </w:rPr>
        <w:t xml:space="preserve">ęść </w:t>
      </w:r>
      <w:r w:rsidRPr="00B36A4E">
        <w:rPr>
          <w:rFonts w:ascii="Times New Roman" w:hAnsi="Times New Roman" w:cs="Times New Roman"/>
          <w:sz w:val="24"/>
          <w:szCs w:val="24"/>
        </w:rPr>
        <w:t>D: Roboty instalacyjne.</w:t>
      </w:r>
    </w:p>
    <w:p w14:paraId="0F52029B" w14:textId="77777777" w:rsidR="00D736FC" w:rsidRPr="00B36A4E" w:rsidRDefault="00D736FC" w:rsidP="00D736FC">
      <w:pPr>
        <w:pStyle w:val="Akapitzlist"/>
        <w:numPr>
          <w:ilvl w:val="0"/>
          <w:numId w:val="49"/>
        </w:numPr>
        <w:autoSpaceDE w:val="0"/>
        <w:autoSpaceDN w:val="0"/>
        <w:adjustRightInd w:val="0"/>
        <w:spacing w:line="360" w:lineRule="auto"/>
        <w:jc w:val="both"/>
        <w:rPr>
          <w:rFonts w:ascii="Times New Roman" w:hAnsi="Times New Roman" w:cs="Times New Roman"/>
          <w:sz w:val="24"/>
          <w:szCs w:val="24"/>
        </w:rPr>
      </w:pPr>
      <w:r w:rsidRPr="00B36A4E">
        <w:rPr>
          <w:rFonts w:ascii="Times New Roman" w:hAnsi="Times New Roman" w:cs="Times New Roman"/>
          <w:sz w:val="24"/>
          <w:szCs w:val="24"/>
        </w:rPr>
        <w:t>Zeszyt 1: Instalacje elektryczne i piorunochronne w budynkach mieszkalnych. Warszawa 2003 r.</w:t>
      </w:r>
    </w:p>
    <w:p w14:paraId="583AA3BD" w14:textId="77777777" w:rsidR="00D736FC" w:rsidRPr="00B36A4E" w:rsidRDefault="00D736FC" w:rsidP="00D736FC">
      <w:pPr>
        <w:pStyle w:val="Akapitzlist"/>
        <w:numPr>
          <w:ilvl w:val="0"/>
          <w:numId w:val="49"/>
        </w:numPr>
        <w:autoSpaceDE w:val="0"/>
        <w:autoSpaceDN w:val="0"/>
        <w:adjustRightInd w:val="0"/>
        <w:spacing w:line="360" w:lineRule="auto"/>
        <w:jc w:val="both"/>
        <w:rPr>
          <w:rFonts w:ascii="Times New Roman" w:hAnsi="Times New Roman" w:cs="Times New Roman"/>
          <w:sz w:val="24"/>
          <w:szCs w:val="24"/>
        </w:rPr>
      </w:pPr>
      <w:r w:rsidRPr="00B36A4E">
        <w:rPr>
          <w:rFonts w:ascii="Times New Roman" w:hAnsi="Times New Roman" w:cs="Times New Roman"/>
          <w:sz w:val="24"/>
          <w:szCs w:val="24"/>
        </w:rPr>
        <w:t>Warunki techniczne wykonania i odbioru robót budowlanych ITB cz</w:t>
      </w:r>
      <w:r w:rsidRPr="00B36A4E">
        <w:rPr>
          <w:rFonts w:ascii="Times New Roman" w:eastAsia="TimesNewRoman" w:hAnsi="Times New Roman" w:cs="Times New Roman"/>
          <w:sz w:val="24"/>
          <w:szCs w:val="24"/>
        </w:rPr>
        <w:t xml:space="preserve">ęść </w:t>
      </w:r>
      <w:r w:rsidRPr="00B36A4E">
        <w:rPr>
          <w:rFonts w:ascii="Times New Roman" w:hAnsi="Times New Roman" w:cs="Times New Roman"/>
          <w:sz w:val="24"/>
          <w:szCs w:val="24"/>
        </w:rPr>
        <w:t>D: Roboty instalacyjne.</w:t>
      </w:r>
    </w:p>
    <w:p w14:paraId="5CA862AC" w14:textId="77777777" w:rsidR="00D736FC" w:rsidRPr="00B36A4E" w:rsidRDefault="00D736FC" w:rsidP="00D736FC">
      <w:pPr>
        <w:pStyle w:val="Akapitzlist"/>
        <w:numPr>
          <w:ilvl w:val="0"/>
          <w:numId w:val="49"/>
        </w:numPr>
        <w:autoSpaceDE w:val="0"/>
        <w:autoSpaceDN w:val="0"/>
        <w:adjustRightInd w:val="0"/>
        <w:spacing w:line="360" w:lineRule="auto"/>
        <w:jc w:val="both"/>
        <w:rPr>
          <w:rFonts w:ascii="Times New Roman" w:hAnsi="Times New Roman" w:cs="Times New Roman"/>
          <w:sz w:val="24"/>
          <w:szCs w:val="24"/>
        </w:rPr>
      </w:pPr>
      <w:r w:rsidRPr="00B36A4E">
        <w:rPr>
          <w:rFonts w:ascii="Times New Roman" w:hAnsi="Times New Roman" w:cs="Times New Roman"/>
          <w:sz w:val="24"/>
          <w:szCs w:val="24"/>
        </w:rPr>
        <w:t>Specyfikacja techniczna wykonania i odbioru robót budowlanych. Wymagania ogólne. Kod CPV 45000000-7. Wydanie II, OWEOB Promocja – 2005 r.</w:t>
      </w:r>
    </w:p>
    <w:p w14:paraId="42DE5898" w14:textId="77777777" w:rsidR="002E7C81" w:rsidRDefault="002E7C81"/>
    <w:sectPr w:rsidR="002E7C81" w:rsidSect="002E7C81">
      <w:footerReference w:type="default" r:id="rId9"/>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5E9B6" w14:textId="77777777" w:rsidR="00520E25" w:rsidRDefault="00520E25">
      <w:pPr>
        <w:spacing w:after="0" w:line="240" w:lineRule="auto"/>
      </w:pPr>
      <w:r>
        <w:separator/>
      </w:r>
    </w:p>
  </w:endnote>
  <w:endnote w:type="continuationSeparator" w:id="0">
    <w:p w14:paraId="6472CC15" w14:textId="77777777" w:rsidR="00520E25" w:rsidRDefault="00520E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charset w:val="0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4583432"/>
      <w:docPartObj>
        <w:docPartGallery w:val="Page Numbers (Bottom of Page)"/>
        <w:docPartUnique/>
      </w:docPartObj>
    </w:sdtPr>
    <w:sdtEndPr/>
    <w:sdtContent>
      <w:p w14:paraId="6AB0722B" w14:textId="53CD112F" w:rsidR="0002119D" w:rsidRDefault="0002119D">
        <w:pPr>
          <w:pStyle w:val="Stopka"/>
          <w:jc w:val="right"/>
        </w:pPr>
        <w:r>
          <w:fldChar w:fldCharType="begin"/>
        </w:r>
        <w:r>
          <w:instrText>PAGE   \* MERGEFORMAT</w:instrText>
        </w:r>
        <w:r>
          <w:fldChar w:fldCharType="separate"/>
        </w:r>
        <w:r>
          <w:rPr>
            <w:noProof/>
          </w:rPr>
          <w:t>33</w:t>
        </w:r>
        <w:r>
          <w:fldChar w:fldCharType="end"/>
        </w:r>
      </w:p>
    </w:sdtContent>
  </w:sdt>
  <w:p w14:paraId="0E18BD7B" w14:textId="4BCFD4D9" w:rsidR="0002119D" w:rsidRPr="00824F87" w:rsidRDefault="0002119D" w:rsidP="0059277B">
    <w:pPr>
      <w:spacing w:line="360" w:lineRule="auto"/>
      <w:ind w:right="567"/>
      <w:rPr>
        <w:rFonts w:ascii="Times New Roman" w:hAnsi="Times New Roman"/>
        <w:b/>
        <w:i/>
        <w:sz w:val="12"/>
        <w:szCs w:val="12"/>
      </w:rPr>
    </w:pPr>
    <w:r w:rsidRPr="00824F87">
      <w:rPr>
        <w:rFonts w:ascii="Times New Roman" w:hAnsi="Times New Roman"/>
        <w:b/>
        <w:i/>
        <w:sz w:val="12"/>
        <w:szCs w:val="12"/>
      </w:rPr>
      <w:t>PROGRAM FUNKCJONALNO-UŻYTKOWY „</w:t>
    </w:r>
    <w:r w:rsidR="004D42B3">
      <w:rPr>
        <w:rFonts w:ascii="Times New Roman" w:hAnsi="Times New Roman"/>
        <w:b/>
        <w:i/>
        <w:sz w:val="12"/>
        <w:szCs w:val="12"/>
      </w:rPr>
      <w:t>Poprawa Jakości Powietrza i Ograniczenie niskiej Emisji na Terenie Gminy Joniec Poprzez Wymianę/Modernizację Źródeł Ciepła w Indywidualnych Gospodarstwach Domowych</w:t>
    </w:r>
    <w:r w:rsidRPr="00824F87">
      <w:rPr>
        <w:rFonts w:ascii="Times New Roman" w:hAnsi="Times New Roman"/>
        <w:b/>
        <w:i/>
        <w:sz w:val="12"/>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6C995" w14:textId="77777777" w:rsidR="00520E25" w:rsidRDefault="00520E25">
      <w:pPr>
        <w:spacing w:after="0" w:line="240" w:lineRule="auto"/>
      </w:pPr>
      <w:r>
        <w:separator/>
      </w:r>
    </w:p>
  </w:footnote>
  <w:footnote w:type="continuationSeparator" w:id="0">
    <w:p w14:paraId="14778628" w14:textId="77777777" w:rsidR="00520E25" w:rsidRDefault="00520E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3DD6"/>
    <w:multiLevelType w:val="hybridMultilevel"/>
    <w:tmpl w:val="9B9C19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5B5949"/>
    <w:multiLevelType w:val="multilevel"/>
    <w:tmpl w:val="D416E880"/>
    <w:lvl w:ilvl="0">
      <w:start w:val="1"/>
      <w:numFmt w:val="decimal"/>
      <w:pStyle w:val="Styl1"/>
      <w:lvlText w:val="%1."/>
      <w:lvlJc w:val="left"/>
      <w:pPr>
        <w:ind w:left="360" w:hanging="360"/>
      </w:pPr>
      <w:rPr>
        <w:b/>
        <w:sz w:val="28"/>
        <w:szCs w:val="28"/>
      </w:rPr>
    </w:lvl>
    <w:lvl w:ilvl="1">
      <w:start w:val="1"/>
      <w:numFmt w:val="decimal"/>
      <w:pStyle w:val="Styl2"/>
      <w:lvlText w:val="%1.%2."/>
      <w:lvlJc w:val="left"/>
      <w:pPr>
        <w:ind w:left="792" w:hanging="432"/>
      </w:pPr>
      <w:rPr>
        <w:sz w:val="24"/>
        <w:szCs w:val="24"/>
      </w:rPr>
    </w:lvl>
    <w:lvl w:ilvl="2">
      <w:start w:val="1"/>
      <w:numFmt w:val="decimal"/>
      <w:pStyle w:val="Styl3"/>
      <w:lvlText w:val="%1.%2.%3."/>
      <w:lvlJc w:val="left"/>
      <w:pPr>
        <w:ind w:left="3056"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901DC4"/>
    <w:multiLevelType w:val="hybridMultilevel"/>
    <w:tmpl w:val="5A70F928"/>
    <w:lvl w:ilvl="0" w:tplc="EBEC4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B237DEE"/>
    <w:multiLevelType w:val="hybridMultilevel"/>
    <w:tmpl w:val="E5CC65E2"/>
    <w:lvl w:ilvl="0" w:tplc="EBEC4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5320D6"/>
    <w:multiLevelType w:val="hybridMultilevel"/>
    <w:tmpl w:val="C696F964"/>
    <w:lvl w:ilvl="0" w:tplc="EBEC4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025049E"/>
    <w:multiLevelType w:val="hybridMultilevel"/>
    <w:tmpl w:val="A052EEAA"/>
    <w:lvl w:ilvl="0" w:tplc="00000007">
      <w:start w:val="1"/>
      <w:numFmt w:val="bullet"/>
      <w:lvlText w:val="-"/>
      <w:lvlJc w:val="left"/>
      <w:pPr>
        <w:ind w:left="720" w:hanging="360"/>
      </w:pPr>
      <w:rPr>
        <w:rFonts w:ascii="Tahoma" w:hAnsi="Tahom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18C6A7B"/>
    <w:multiLevelType w:val="hybridMultilevel"/>
    <w:tmpl w:val="82162FB0"/>
    <w:lvl w:ilvl="0" w:tplc="A8380650">
      <w:start w:val="1"/>
      <w:numFmt w:val="upperRoman"/>
      <w:lvlText w:val="II.%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3D92618"/>
    <w:multiLevelType w:val="hybridMultilevel"/>
    <w:tmpl w:val="548288DA"/>
    <w:lvl w:ilvl="0" w:tplc="0000000B">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8342FC3"/>
    <w:multiLevelType w:val="hybridMultilevel"/>
    <w:tmpl w:val="29CE111C"/>
    <w:lvl w:ilvl="0" w:tplc="EBEC4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94C3650"/>
    <w:multiLevelType w:val="hybridMultilevel"/>
    <w:tmpl w:val="D2660D0C"/>
    <w:lvl w:ilvl="0" w:tplc="00000007">
      <w:start w:val="1"/>
      <w:numFmt w:val="bullet"/>
      <w:lvlText w:val="-"/>
      <w:lvlJc w:val="left"/>
      <w:pPr>
        <w:ind w:left="720" w:hanging="360"/>
      </w:pPr>
      <w:rPr>
        <w:rFonts w:ascii="Tahoma" w:hAnsi="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97A027B"/>
    <w:multiLevelType w:val="hybridMultilevel"/>
    <w:tmpl w:val="C84A6A42"/>
    <w:lvl w:ilvl="0" w:tplc="EBEC4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99362FA"/>
    <w:multiLevelType w:val="hybridMultilevel"/>
    <w:tmpl w:val="D3422DF8"/>
    <w:lvl w:ilvl="0" w:tplc="EBEC4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B537C41"/>
    <w:multiLevelType w:val="hybridMultilevel"/>
    <w:tmpl w:val="157C9DE4"/>
    <w:lvl w:ilvl="0" w:tplc="EBEC4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B9C54A0"/>
    <w:multiLevelType w:val="hybridMultilevel"/>
    <w:tmpl w:val="A180352C"/>
    <w:lvl w:ilvl="0" w:tplc="EBEC4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BD16AAC"/>
    <w:multiLevelType w:val="hybridMultilevel"/>
    <w:tmpl w:val="7B2835E8"/>
    <w:lvl w:ilvl="0" w:tplc="3B6AB92C">
      <w:start w:val="1"/>
      <w:numFmt w:val="decimal"/>
      <w:lvlText w:val="%1."/>
      <w:lvlJc w:val="left"/>
      <w:pPr>
        <w:ind w:left="720" w:hanging="360"/>
      </w:pPr>
      <w:rPr>
        <w:rFonts w:ascii="Tahoma" w:eastAsiaTheme="minorHAnsi" w:hAnsi="Tahoma" w:cs="Tahoma" w:hint="default"/>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A7149C"/>
    <w:multiLevelType w:val="hybridMultilevel"/>
    <w:tmpl w:val="8C7E4A5E"/>
    <w:lvl w:ilvl="0" w:tplc="0000000B">
      <w:start w:val="1"/>
      <w:numFmt w:val="bullet"/>
      <w:lvlText w:val=""/>
      <w:lvlJc w:val="left"/>
      <w:pPr>
        <w:ind w:left="720" w:hanging="360"/>
      </w:pPr>
      <w:rPr>
        <w:rFonts w:ascii="Symbol" w:hAnsi="Symbo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5F011EF"/>
    <w:multiLevelType w:val="hybridMultilevel"/>
    <w:tmpl w:val="86063580"/>
    <w:lvl w:ilvl="0" w:tplc="EBEC4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9BF2DAC"/>
    <w:multiLevelType w:val="hybridMultilevel"/>
    <w:tmpl w:val="AA9A4618"/>
    <w:lvl w:ilvl="0" w:tplc="EBEC4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FB2713D"/>
    <w:multiLevelType w:val="hybridMultilevel"/>
    <w:tmpl w:val="03CE775C"/>
    <w:lvl w:ilvl="0" w:tplc="EBEC4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17A50A5"/>
    <w:multiLevelType w:val="hybridMultilevel"/>
    <w:tmpl w:val="3214AA00"/>
    <w:lvl w:ilvl="0" w:tplc="EBEC4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1F959C5"/>
    <w:multiLevelType w:val="hybridMultilevel"/>
    <w:tmpl w:val="61EE549C"/>
    <w:lvl w:ilvl="0" w:tplc="EBEC4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48F0AC9"/>
    <w:multiLevelType w:val="hybridMultilevel"/>
    <w:tmpl w:val="03C03532"/>
    <w:lvl w:ilvl="0" w:tplc="00000007">
      <w:start w:val="1"/>
      <w:numFmt w:val="bullet"/>
      <w:lvlText w:val="-"/>
      <w:lvlJc w:val="left"/>
      <w:pPr>
        <w:ind w:left="720" w:hanging="360"/>
      </w:pPr>
      <w:rPr>
        <w:rFonts w:ascii="Tahoma" w:hAnsi="Tahoma"/>
      </w:rPr>
    </w:lvl>
    <w:lvl w:ilvl="1" w:tplc="0000000B">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7282877"/>
    <w:multiLevelType w:val="hybridMultilevel"/>
    <w:tmpl w:val="3DC2CC7C"/>
    <w:lvl w:ilvl="0" w:tplc="00000007">
      <w:start w:val="1"/>
      <w:numFmt w:val="bullet"/>
      <w:lvlText w:val="-"/>
      <w:lvlJc w:val="left"/>
      <w:pPr>
        <w:ind w:left="720" w:hanging="360"/>
      </w:pPr>
      <w:rPr>
        <w:rFonts w:ascii="Tahoma" w:hAnsi="Tahom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8FF4337"/>
    <w:multiLevelType w:val="hybridMultilevel"/>
    <w:tmpl w:val="AA5C203A"/>
    <w:lvl w:ilvl="0" w:tplc="DEA2ADF6">
      <w:start w:val="1"/>
      <w:numFmt w:val="upperRoman"/>
      <w:lvlText w:val="%1."/>
      <w:lvlJc w:val="left"/>
      <w:pPr>
        <w:ind w:left="1080" w:hanging="720"/>
      </w:pPr>
      <w:rPr>
        <w:rFonts w:eastAsia="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B8D630D"/>
    <w:multiLevelType w:val="hybridMultilevel"/>
    <w:tmpl w:val="8856E308"/>
    <w:lvl w:ilvl="0" w:tplc="0000000B">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DDC6EF8"/>
    <w:multiLevelType w:val="hybridMultilevel"/>
    <w:tmpl w:val="C1E02AF2"/>
    <w:lvl w:ilvl="0" w:tplc="00000007">
      <w:start w:val="1"/>
      <w:numFmt w:val="bullet"/>
      <w:lvlText w:val="-"/>
      <w:lvlJc w:val="left"/>
      <w:pPr>
        <w:ind w:left="720" w:hanging="360"/>
      </w:pPr>
      <w:rPr>
        <w:rFonts w:ascii="Tahoma" w:hAnsi="Tahom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E9A64F6"/>
    <w:multiLevelType w:val="hybridMultilevel"/>
    <w:tmpl w:val="FDB47642"/>
    <w:lvl w:ilvl="0" w:tplc="EBEC4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3780C59"/>
    <w:multiLevelType w:val="hybridMultilevel"/>
    <w:tmpl w:val="D5FA54B0"/>
    <w:lvl w:ilvl="0" w:tplc="00000007">
      <w:start w:val="1"/>
      <w:numFmt w:val="bullet"/>
      <w:lvlText w:val="-"/>
      <w:lvlJc w:val="left"/>
      <w:pPr>
        <w:ind w:left="720" w:hanging="360"/>
      </w:pPr>
      <w:rPr>
        <w:rFonts w:ascii="Tahoma" w:hAnsi="Tahom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6CD7A7A"/>
    <w:multiLevelType w:val="hybridMultilevel"/>
    <w:tmpl w:val="DB305BEC"/>
    <w:lvl w:ilvl="0" w:tplc="00000007">
      <w:start w:val="1"/>
      <w:numFmt w:val="bullet"/>
      <w:lvlText w:val="-"/>
      <w:lvlJc w:val="left"/>
      <w:pPr>
        <w:ind w:left="720" w:hanging="360"/>
      </w:pPr>
      <w:rPr>
        <w:rFonts w:ascii="Tahoma" w:hAnsi="Tahom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B844088"/>
    <w:multiLevelType w:val="hybridMultilevel"/>
    <w:tmpl w:val="DF4E5EE4"/>
    <w:lvl w:ilvl="0" w:tplc="00000007">
      <w:start w:val="1"/>
      <w:numFmt w:val="bullet"/>
      <w:lvlText w:val="-"/>
      <w:lvlJc w:val="left"/>
      <w:pPr>
        <w:ind w:left="720" w:hanging="360"/>
      </w:pPr>
      <w:rPr>
        <w:rFonts w:ascii="Tahoma" w:hAnsi="Tahom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BDF641A"/>
    <w:multiLevelType w:val="hybridMultilevel"/>
    <w:tmpl w:val="1A7EB420"/>
    <w:lvl w:ilvl="0" w:tplc="EBEC4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F25090A"/>
    <w:multiLevelType w:val="multilevel"/>
    <w:tmpl w:val="3B14E784"/>
    <w:lvl w:ilvl="0">
      <w:start w:val="1"/>
      <w:numFmt w:val="decimal"/>
      <w:lvlText w:val="%1."/>
      <w:lvlJc w:val="left"/>
      <w:pPr>
        <w:ind w:left="360" w:hanging="360"/>
      </w:pPr>
      <w:rPr>
        <w:rFonts w:hint="default"/>
      </w:rPr>
    </w:lvl>
    <w:lvl w:ilvl="1">
      <w:start w:val="1"/>
      <w:numFmt w:val="decimal"/>
      <w:pStyle w:val="drugityppunktw"/>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FF41BFF"/>
    <w:multiLevelType w:val="hybridMultilevel"/>
    <w:tmpl w:val="898AFD26"/>
    <w:lvl w:ilvl="0" w:tplc="EBEC4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3B1079F"/>
    <w:multiLevelType w:val="hybridMultilevel"/>
    <w:tmpl w:val="22CC63D8"/>
    <w:lvl w:ilvl="0" w:tplc="00000007">
      <w:start w:val="1"/>
      <w:numFmt w:val="bullet"/>
      <w:lvlText w:val="-"/>
      <w:lvlJc w:val="left"/>
      <w:pPr>
        <w:ind w:left="720" w:hanging="360"/>
      </w:pPr>
      <w:rPr>
        <w:rFonts w:ascii="Tahoma" w:hAnsi="Tahom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64262BF"/>
    <w:multiLevelType w:val="hybridMultilevel"/>
    <w:tmpl w:val="14B4980A"/>
    <w:lvl w:ilvl="0" w:tplc="EBEC4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6DC070A"/>
    <w:multiLevelType w:val="hybridMultilevel"/>
    <w:tmpl w:val="5F6C1B02"/>
    <w:lvl w:ilvl="0" w:tplc="EBEC4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91F4356"/>
    <w:multiLevelType w:val="hybridMultilevel"/>
    <w:tmpl w:val="034CC8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CC36D8E"/>
    <w:multiLevelType w:val="hybridMultilevel"/>
    <w:tmpl w:val="3B824248"/>
    <w:lvl w:ilvl="0" w:tplc="00000007">
      <w:start w:val="1"/>
      <w:numFmt w:val="bullet"/>
      <w:lvlText w:val="-"/>
      <w:lvlJc w:val="left"/>
      <w:pPr>
        <w:ind w:left="720" w:hanging="360"/>
      </w:pPr>
      <w:rPr>
        <w:rFonts w:ascii="Tahoma" w:hAnsi="Tahom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CD22855"/>
    <w:multiLevelType w:val="hybridMultilevel"/>
    <w:tmpl w:val="0F0ED452"/>
    <w:lvl w:ilvl="0" w:tplc="EBEC4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FA76282"/>
    <w:multiLevelType w:val="hybridMultilevel"/>
    <w:tmpl w:val="BD76CF7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0" w15:restartNumberingAfterBreak="0">
    <w:nsid w:val="602B2288"/>
    <w:multiLevelType w:val="hybridMultilevel"/>
    <w:tmpl w:val="CE74F16A"/>
    <w:lvl w:ilvl="0" w:tplc="00000007">
      <w:start w:val="1"/>
      <w:numFmt w:val="bullet"/>
      <w:lvlText w:val="-"/>
      <w:lvlJc w:val="left"/>
      <w:pPr>
        <w:ind w:left="720" w:hanging="360"/>
      </w:pPr>
      <w:rPr>
        <w:rFonts w:ascii="Tahoma" w:hAnsi="Tahom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59728F2"/>
    <w:multiLevelType w:val="hybridMultilevel"/>
    <w:tmpl w:val="20D860A6"/>
    <w:lvl w:ilvl="0" w:tplc="00000007">
      <w:start w:val="1"/>
      <w:numFmt w:val="bullet"/>
      <w:lvlText w:val="-"/>
      <w:lvlJc w:val="left"/>
      <w:pPr>
        <w:ind w:left="720" w:hanging="360"/>
      </w:pPr>
      <w:rPr>
        <w:rFonts w:ascii="Tahoma" w:hAnsi="Tahom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5B76D2C"/>
    <w:multiLevelType w:val="hybridMultilevel"/>
    <w:tmpl w:val="0DE202E2"/>
    <w:lvl w:ilvl="0" w:tplc="00000007">
      <w:start w:val="1"/>
      <w:numFmt w:val="bullet"/>
      <w:lvlText w:val="-"/>
      <w:lvlJc w:val="left"/>
      <w:pPr>
        <w:ind w:left="720" w:hanging="360"/>
      </w:pPr>
      <w:rPr>
        <w:rFonts w:ascii="Tahoma" w:hAnsi="Tahom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EE05388"/>
    <w:multiLevelType w:val="hybridMultilevel"/>
    <w:tmpl w:val="89481C2E"/>
    <w:lvl w:ilvl="0" w:tplc="EBEC4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EF0317A"/>
    <w:multiLevelType w:val="hybridMultilevel"/>
    <w:tmpl w:val="96EA3CEE"/>
    <w:lvl w:ilvl="0" w:tplc="EBEC4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FA55473"/>
    <w:multiLevelType w:val="hybridMultilevel"/>
    <w:tmpl w:val="FAD0BA46"/>
    <w:lvl w:ilvl="0" w:tplc="EBEC4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041399D"/>
    <w:multiLevelType w:val="hybridMultilevel"/>
    <w:tmpl w:val="0882AD3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7" w15:restartNumberingAfterBreak="0">
    <w:nsid w:val="731B28BC"/>
    <w:multiLevelType w:val="multilevel"/>
    <w:tmpl w:val="C28C22EC"/>
    <w:lvl w:ilvl="0">
      <w:start w:val="1"/>
      <w:numFmt w:val="decimal"/>
      <w:pStyle w:val="punktygwne"/>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36128C0"/>
    <w:multiLevelType w:val="hybridMultilevel"/>
    <w:tmpl w:val="F676AA66"/>
    <w:lvl w:ilvl="0" w:tplc="EBEC4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4F07E45"/>
    <w:multiLevelType w:val="hybridMultilevel"/>
    <w:tmpl w:val="DA0C9E42"/>
    <w:lvl w:ilvl="0" w:tplc="EBEC4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757905E7"/>
    <w:multiLevelType w:val="hybridMultilevel"/>
    <w:tmpl w:val="35D45B56"/>
    <w:lvl w:ilvl="0" w:tplc="EBEC4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79893F44"/>
    <w:multiLevelType w:val="hybridMultilevel"/>
    <w:tmpl w:val="450075E2"/>
    <w:lvl w:ilvl="0" w:tplc="0000000B">
      <w:start w:val="1"/>
      <w:numFmt w:val="bullet"/>
      <w:lvlText w:val=""/>
      <w:lvlJc w:val="left"/>
      <w:pPr>
        <w:ind w:left="720" w:hanging="360"/>
      </w:pPr>
      <w:rPr>
        <w:rFonts w:ascii="Symbol" w:hAnsi="Symbol" w:hint="default"/>
      </w:rPr>
    </w:lvl>
    <w:lvl w:ilvl="1" w:tplc="E7F6840A">
      <w:start w:val="2"/>
      <w:numFmt w:val="bullet"/>
      <w:lvlText w:val="•"/>
      <w:lvlJc w:val="left"/>
      <w:pPr>
        <w:ind w:left="1785" w:hanging="705"/>
      </w:pPr>
      <w:rPr>
        <w:rFonts w:ascii="Times New Roman" w:eastAsiaTheme="minorHAnsi"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C3A0368"/>
    <w:multiLevelType w:val="hybridMultilevel"/>
    <w:tmpl w:val="D0281D7C"/>
    <w:lvl w:ilvl="0" w:tplc="00000007">
      <w:start w:val="1"/>
      <w:numFmt w:val="bullet"/>
      <w:lvlText w:val="-"/>
      <w:lvlJc w:val="left"/>
      <w:pPr>
        <w:ind w:left="1080" w:hanging="360"/>
      </w:pPr>
      <w:rPr>
        <w:rFonts w:ascii="Tahoma" w:hAnsi="Tahoma"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3" w15:restartNumberingAfterBreak="0">
    <w:nsid w:val="7D794FF5"/>
    <w:multiLevelType w:val="hybridMultilevel"/>
    <w:tmpl w:val="5EC67118"/>
    <w:lvl w:ilvl="0" w:tplc="00000007">
      <w:start w:val="1"/>
      <w:numFmt w:val="bullet"/>
      <w:lvlText w:val="-"/>
      <w:lvlJc w:val="left"/>
      <w:pPr>
        <w:ind w:left="720" w:hanging="360"/>
      </w:pPr>
      <w:rPr>
        <w:rFonts w:ascii="Tahoma" w:hAnsi="Tahom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F0C46DD"/>
    <w:multiLevelType w:val="hybridMultilevel"/>
    <w:tmpl w:val="7E2251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7F2468B5"/>
    <w:multiLevelType w:val="hybridMultilevel"/>
    <w:tmpl w:val="663EC8FA"/>
    <w:lvl w:ilvl="0" w:tplc="EBEC4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7"/>
  </w:num>
  <w:num w:numId="2">
    <w:abstractNumId w:val="31"/>
  </w:num>
  <w:num w:numId="3">
    <w:abstractNumId w:val="1"/>
  </w:num>
  <w:num w:numId="4">
    <w:abstractNumId w:val="41"/>
  </w:num>
  <w:num w:numId="5">
    <w:abstractNumId w:val="3"/>
  </w:num>
  <w:num w:numId="6">
    <w:abstractNumId w:val="12"/>
  </w:num>
  <w:num w:numId="7">
    <w:abstractNumId w:val="8"/>
  </w:num>
  <w:num w:numId="8">
    <w:abstractNumId w:val="4"/>
  </w:num>
  <w:num w:numId="9">
    <w:abstractNumId w:val="11"/>
  </w:num>
  <w:num w:numId="10">
    <w:abstractNumId w:val="16"/>
  </w:num>
  <w:num w:numId="11">
    <w:abstractNumId w:val="55"/>
  </w:num>
  <w:num w:numId="12">
    <w:abstractNumId w:val="43"/>
  </w:num>
  <w:num w:numId="13">
    <w:abstractNumId w:val="13"/>
  </w:num>
  <w:num w:numId="14">
    <w:abstractNumId w:val="2"/>
  </w:num>
  <w:num w:numId="15">
    <w:abstractNumId w:val="10"/>
  </w:num>
  <w:num w:numId="16">
    <w:abstractNumId w:val="30"/>
  </w:num>
  <w:num w:numId="17">
    <w:abstractNumId w:val="50"/>
  </w:num>
  <w:num w:numId="18">
    <w:abstractNumId w:val="44"/>
  </w:num>
  <w:num w:numId="19">
    <w:abstractNumId w:val="38"/>
  </w:num>
  <w:num w:numId="20">
    <w:abstractNumId w:val="34"/>
  </w:num>
  <w:num w:numId="21">
    <w:abstractNumId w:val="45"/>
  </w:num>
  <w:num w:numId="22">
    <w:abstractNumId w:val="35"/>
  </w:num>
  <w:num w:numId="23">
    <w:abstractNumId w:val="19"/>
  </w:num>
  <w:num w:numId="24">
    <w:abstractNumId w:val="26"/>
  </w:num>
  <w:num w:numId="25">
    <w:abstractNumId w:val="17"/>
  </w:num>
  <w:num w:numId="26">
    <w:abstractNumId w:val="20"/>
  </w:num>
  <w:num w:numId="27">
    <w:abstractNumId w:val="48"/>
  </w:num>
  <w:num w:numId="28">
    <w:abstractNumId w:val="32"/>
  </w:num>
  <w:num w:numId="29">
    <w:abstractNumId w:val="18"/>
  </w:num>
  <w:num w:numId="30">
    <w:abstractNumId w:val="14"/>
  </w:num>
  <w:num w:numId="31">
    <w:abstractNumId w:val="23"/>
  </w:num>
  <w:num w:numId="32">
    <w:abstractNumId w:val="6"/>
  </w:num>
  <w:num w:numId="33">
    <w:abstractNumId w:val="49"/>
  </w:num>
  <w:num w:numId="34">
    <w:abstractNumId w:val="24"/>
  </w:num>
  <w:num w:numId="35">
    <w:abstractNumId w:val="51"/>
  </w:num>
  <w:num w:numId="36">
    <w:abstractNumId w:val="7"/>
  </w:num>
  <w:num w:numId="37">
    <w:abstractNumId w:val="21"/>
  </w:num>
  <w:num w:numId="38">
    <w:abstractNumId w:val="25"/>
  </w:num>
  <w:num w:numId="39">
    <w:abstractNumId w:val="9"/>
  </w:num>
  <w:num w:numId="40">
    <w:abstractNumId w:val="42"/>
  </w:num>
  <w:num w:numId="41">
    <w:abstractNumId w:val="52"/>
  </w:num>
  <w:num w:numId="42">
    <w:abstractNumId w:val="40"/>
  </w:num>
  <w:num w:numId="43">
    <w:abstractNumId w:val="22"/>
  </w:num>
  <w:num w:numId="44">
    <w:abstractNumId w:val="33"/>
  </w:num>
  <w:num w:numId="45">
    <w:abstractNumId w:val="27"/>
  </w:num>
  <w:num w:numId="46">
    <w:abstractNumId w:val="29"/>
  </w:num>
  <w:num w:numId="47">
    <w:abstractNumId w:val="28"/>
  </w:num>
  <w:num w:numId="48">
    <w:abstractNumId w:val="53"/>
  </w:num>
  <w:num w:numId="49">
    <w:abstractNumId w:val="37"/>
  </w:num>
  <w:num w:numId="50">
    <w:abstractNumId w:val="15"/>
  </w:num>
  <w:num w:numId="51">
    <w:abstractNumId w:val="5"/>
  </w:num>
  <w:num w:numId="52">
    <w:abstractNumId w:val="0"/>
  </w:num>
  <w:num w:numId="53">
    <w:abstractNumId w:val="46"/>
  </w:num>
  <w:num w:numId="54">
    <w:abstractNumId w:val="36"/>
  </w:num>
  <w:num w:numId="55">
    <w:abstractNumId w:val="54"/>
  </w:num>
  <w:num w:numId="56">
    <w:abstractNumId w:val="3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6FC"/>
    <w:rsid w:val="000172F2"/>
    <w:rsid w:val="0002119D"/>
    <w:rsid w:val="00037ACB"/>
    <w:rsid w:val="00056156"/>
    <w:rsid w:val="000777FE"/>
    <w:rsid w:val="000A3CFC"/>
    <w:rsid w:val="000A4CBF"/>
    <w:rsid w:val="000D5A66"/>
    <w:rsid w:val="000E16F7"/>
    <w:rsid w:val="000E6B60"/>
    <w:rsid w:val="000F6423"/>
    <w:rsid w:val="000F6734"/>
    <w:rsid w:val="0015096B"/>
    <w:rsid w:val="001D43B4"/>
    <w:rsid w:val="001F14E0"/>
    <w:rsid w:val="002259AC"/>
    <w:rsid w:val="00234064"/>
    <w:rsid w:val="00250798"/>
    <w:rsid w:val="00294496"/>
    <w:rsid w:val="002C54B6"/>
    <w:rsid w:val="002D5376"/>
    <w:rsid w:val="002E7C81"/>
    <w:rsid w:val="002F0637"/>
    <w:rsid w:val="002F59A9"/>
    <w:rsid w:val="0031161D"/>
    <w:rsid w:val="00326A8A"/>
    <w:rsid w:val="003469EA"/>
    <w:rsid w:val="003766A5"/>
    <w:rsid w:val="003A150E"/>
    <w:rsid w:val="003C3984"/>
    <w:rsid w:val="003E0986"/>
    <w:rsid w:val="003E7752"/>
    <w:rsid w:val="00403C8A"/>
    <w:rsid w:val="004161A2"/>
    <w:rsid w:val="004238B1"/>
    <w:rsid w:val="0043269B"/>
    <w:rsid w:val="00463434"/>
    <w:rsid w:val="00476C13"/>
    <w:rsid w:val="00482B20"/>
    <w:rsid w:val="004933EE"/>
    <w:rsid w:val="004B7829"/>
    <w:rsid w:val="004C1B17"/>
    <w:rsid w:val="004C49E4"/>
    <w:rsid w:val="004D42B3"/>
    <w:rsid w:val="004E1A51"/>
    <w:rsid w:val="00520E25"/>
    <w:rsid w:val="0057441A"/>
    <w:rsid w:val="0059277B"/>
    <w:rsid w:val="005C3818"/>
    <w:rsid w:val="005E52DB"/>
    <w:rsid w:val="005E6BAF"/>
    <w:rsid w:val="00657579"/>
    <w:rsid w:val="00665806"/>
    <w:rsid w:val="00686FD0"/>
    <w:rsid w:val="006D7F80"/>
    <w:rsid w:val="00715DA7"/>
    <w:rsid w:val="00763174"/>
    <w:rsid w:val="00766BC7"/>
    <w:rsid w:val="00767D93"/>
    <w:rsid w:val="00772FBD"/>
    <w:rsid w:val="00775C12"/>
    <w:rsid w:val="007875B4"/>
    <w:rsid w:val="007A3EEE"/>
    <w:rsid w:val="007B4E44"/>
    <w:rsid w:val="007C3D36"/>
    <w:rsid w:val="007D6AFD"/>
    <w:rsid w:val="007F4EAF"/>
    <w:rsid w:val="007F5165"/>
    <w:rsid w:val="008105DA"/>
    <w:rsid w:val="008332E1"/>
    <w:rsid w:val="0084632A"/>
    <w:rsid w:val="00856D9F"/>
    <w:rsid w:val="0086638E"/>
    <w:rsid w:val="008947C8"/>
    <w:rsid w:val="008C3CFB"/>
    <w:rsid w:val="008D045A"/>
    <w:rsid w:val="008F4949"/>
    <w:rsid w:val="00910678"/>
    <w:rsid w:val="009602C8"/>
    <w:rsid w:val="009B0C39"/>
    <w:rsid w:val="009D31F9"/>
    <w:rsid w:val="009D497B"/>
    <w:rsid w:val="009F5CAE"/>
    <w:rsid w:val="00A36F6B"/>
    <w:rsid w:val="00A7661C"/>
    <w:rsid w:val="00A774E3"/>
    <w:rsid w:val="00A81633"/>
    <w:rsid w:val="00A85B92"/>
    <w:rsid w:val="00A86335"/>
    <w:rsid w:val="00AA0E98"/>
    <w:rsid w:val="00AC621F"/>
    <w:rsid w:val="00AE290C"/>
    <w:rsid w:val="00AF4A19"/>
    <w:rsid w:val="00B2027A"/>
    <w:rsid w:val="00B37F95"/>
    <w:rsid w:val="00B42A89"/>
    <w:rsid w:val="00B702C8"/>
    <w:rsid w:val="00BA53B3"/>
    <w:rsid w:val="00BC05FF"/>
    <w:rsid w:val="00BC0730"/>
    <w:rsid w:val="00BC7F87"/>
    <w:rsid w:val="00BD47B9"/>
    <w:rsid w:val="00BF4655"/>
    <w:rsid w:val="00C078CB"/>
    <w:rsid w:val="00C314BE"/>
    <w:rsid w:val="00C42A4D"/>
    <w:rsid w:val="00C56514"/>
    <w:rsid w:val="00CB5BE2"/>
    <w:rsid w:val="00CB7D59"/>
    <w:rsid w:val="00CD40D9"/>
    <w:rsid w:val="00D01A76"/>
    <w:rsid w:val="00D3425E"/>
    <w:rsid w:val="00D736FC"/>
    <w:rsid w:val="00DC67F3"/>
    <w:rsid w:val="00DF060B"/>
    <w:rsid w:val="00E113EC"/>
    <w:rsid w:val="00E40802"/>
    <w:rsid w:val="00E459D0"/>
    <w:rsid w:val="00E959A0"/>
    <w:rsid w:val="00EC08D8"/>
    <w:rsid w:val="00EC17E2"/>
    <w:rsid w:val="00EE0B7B"/>
    <w:rsid w:val="00EE46B9"/>
    <w:rsid w:val="00EF089C"/>
    <w:rsid w:val="00F069BE"/>
    <w:rsid w:val="00F30FF9"/>
    <w:rsid w:val="00F3533D"/>
    <w:rsid w:val="00F430E9"/>
    <w:rsid w:val="00F50E69"/>
    <w:rsid w:val="00F5160C"/>
    <w:rsid w:val="00F545B6"/>
    <w:rsid w:val="00F85D14"/>
    <w:rsid w:val="00FB0F01"/>
    <w:rsid w:val="00FB147F"/>
    <w:rsid w:val="00FD086E"/>
    <w:rsid w:val="00FE22EF"/>
    <w:rsid w:val="00FF53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ED5B30"/>
  <w15:docId w15:val="{9C1C305A-550A-4F9B-B3E1-00E7259CA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736FC"/>
  </w:style>
  <w:style w:type="paragraph" w:styleId="Nagwek1">
    <w:name w:val="heading 1"/>
    <w:basedOn w:val="Normalny"/>
    <w:next w:val="Normalny"/>
    <w:link w:val="Nagwek1Znak"/>
    <w:uiPriority w:val="9"/>
    <w:qFormat/>
    <w:rsid w:val="00D736F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semiHidden/>
    <w:unhideWhenUsed/>
    <w:qFormat/>
    <w:rsid w:val="00D736F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D736F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736FC"/>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semiHidden/>
    <w:rsid w:val="00D736FC"/>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uiPriority w:val="9"/>
    <w:semiHidden/>
    <w:rsid w:val="00D736FC"/>
    <w:rPr>
      <w:rFonts w:asciiTheme="majorHAnsi" w:eastAsiaTheme="majorEastAsia" w:hAnsiTheme="majorHAnsi" w:cstheme="majorBidi"/>
      <w:color w:val="1F4D78" w:themeColor="accent1" w:themeShade="7F"/>
      <w:sz w:val="24"/>
      <w:szCs w:val="24"/>
    </w:rPr>
  </w:style>
  <w:style w:type="paragraph" w:styleId="Tytu">
    <w:name w:val="Title"/>
    <w:basedOn w:val="Normalny"/>
    <w:next w:val="Normalny"/>
    <w:link w:val="TytuZnak"/>
    <w:uiPriority w:val="10"/>
    <w:qFormat/>
    <w:rsid w:val="00D736F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736FC"/>
    <w:rPr>
      <w:rFonts w:asciiTheme="majorHAnsi" w:eastAsiaTheme="majorEastAsia" w:hAnsiTheme="majorHAnsi" w:cstheme="majorBidi"/>
      <w:spacing w:val="-10"/>
      <w:kern w:val="28"/>
      <w:sz w:val="56"/>
      <w:szCs w:val="56"/>
    </w:rPr>
  </w:style>
  <w:style w:type="character" w:styleId="Odwoaniedelikatne">
    <w:name w:val="Subtle Reference"/>
    <w:basedOn w:val="Domylnaczcionkaakapitu"/>
    <w:uiPriority w:val="31"/>
    <w:qFormat/>
    <w:rsid w:val="00D736FC"/>
    <w:rPr>
      <w:smallCaps/>
      <w:color w:val="5A5A5A" w:themeColor="text1" w:themeTint="A5"/>
    </w:rPr>
  </w:style>
  <w:style w:type="paragraph" w:styleId="Podtytu">
    <w:name w:val="Subtitle"/>
    <w:basedOn w:val="Normalny"/>
    <w:next w:val="Normalny"/>
    <w:link w:val="PodtytuZnak"/>
    <w:uiPriority w:val="11"/>
    <w:qFormat/>
    <w:rsid w:val="00D736FC"/>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D736FC"/>
    <w:rPr>
      <w:rFonts w:eastAsiaTheme="minorEastAsia"/>
      <w:color w:val="5A5A5A" w:themeColor="text1" w:themeTint="A5"/>
      <w:spacing w:val="15"/>
    </w:rPr>
  </w:style>
  <w:style w:type="paragraph" w:styleId="Nagwek">
    <w:name w:val="header"/>
    <w:basedOn w:val="Normalny"/>
    <w:link w:val="NagwekZnak"/>
    <w:uiPriority w:val="99"/>
    <w:unhideWhenUsed/>
    <w:rsid w:val="00D736F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736FC"/>
  </w:style>
  <w:style w:type="paragraph" w:styleId="Stopka">
    <w:name w:val="footer"/>
    <w:basedOn w:val="Normalny"/>
    <w:link w:val="StopkaZnak"/>
    <w:uiPriority w:val="99"/>
    <w:unhideWhenUsed/>
    <w:rsid w:val="00D736F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736FC"/>
  </w:style>
  <w:style w:type="paragraph" w:customStyle="1" w:styleId="Default">
    <w:name w:val="Default"/>
    <w:link w:val="DefaultZnak"/>
    <w:rsid w:val="00D736FC"/>
    <w:pPr>
      <w:autoSpaceDE w:val="0"/>
      <w:autoSpaceDN w:val="0"/>
      <w:adjustRightInd w:val="0"/>
      <w:spacing w:after="0" w:line="240" w:lineRule="auto"/>
    </w:pPr>
    <w:rPr>
      <w:rFonts w:ascii="Calibri" w:hAnsi="Calibri" w:cs="Calibri"/>
      <w:color w:val="000000"/>
      <w:sz w:val="24"/>
      <w:szCs w:val="24"/>
    </w:rPr>
  </w:style>
  <w:style w:type="character" w:customStyle="1" w:styleId="DefaultZnak">
    <w:name w:val="Default Znak"/>
    <w:basedOn w:val="Domylnaczcionkaakapitu"/>
    <w:link w:val="Default"/>
    <w:rsid w:val="00D736FC"/>
    <w:rPr>
      <w:rFonts w:ascii="Calibri" w:hAnsi="Calibri" w:cs="Calibri"/>
      <w:color w:val="000000"/>
      <w:sz w:val="24"/>
      <w:szCs w:val="24"/>
    </w:rPr>
  </w:style>
  <w:style w:type="paragraph" w:styleId="Nagwekspisutreci">
    <w:name w:val="TOC Heading"/>
    <w:basedOn w:val="Nagwek1"/>
    <w:next w:val="Normalny"/>
    <w:uiPriority w:val="39"/>
    <w:unhideWhenUsed/>
    <w:qFormat/>
    <w:rsid w:val="00D736FC"/>
    <w:pPr>
      <w:outlineLvl w:val="9"/>
    </w:pPr>
    <w:rPr>
      <w:lang w:eastAsia="pl-PL"/>
    </w:rPr>
  </w:style>
  <w:style w:type="character" w:customStyle="1" w:styleId="Nagwekmj">
    <w:name w:val="Nagłówek (mój)"/>
    <w:basedOn w:val="Domylnaczcionkaakapitu"/>
    <w:uiPriority w:val="1"/>
    <w:qFormat/>
    <w:rsid w:val="00D736FC"/>
    <w:rPr>
      <w:rFonts w:asciiTheme="minorHAnsi" w:hAnsiTheme="minorHAnsi"/>
      <w:b/>
      <w:bCs/>
      <w:sz w:val="32"/>
    </w:rPr>
  </w:style>
  <w:style w:type="paragraph" w:styleId="Akapitzlist">
    <w:name w:val="List Paragraph"/>
    <w:basedOn w:val="Normalny"/>
    <w:uiPriority w:val="34"/>
    <w:qFormat/>
    <w:rsid w:val="00D736FC"/>
    <w:pPr>
      <w:ind w:left="720"/>
      <w:contextualSpacing/>
    </w:pPr>
  </w:style>
  <w:style w:type="paragraph" w:styleId="Cytat">
    <w:name w:val="Quote"/>
    <w:basedOn w:val="Normalny"/>
    <w:next w:val="Normalny"/>
    <w:link w:val="CytatZnak"/>
    <w:uiPriority w:val="29"/>
    <w:qFormat/>
    <w:rsid w:val="00D736FC"/>
    <w:pPr>
      <w:spacing w:before="200"/>
      <w:ind w:left="864" w:right="864"/>
      <w:jc w:val="center"/>
    </w:pPr>
    <w:rPr>
      <w:i/>
      <w:iCs/>
      <w:color w:val="404040" w:themeColor="text1" w:themeTint="BF"/>
    </w:rPr>
  </w:style>
  <w:style w:type="character" w:customStyle="1" w:styleId="CytatZnak">
    <w:name w:val="Cytat Znak"/>
    <w:basedOn w:val="Domylnaczcionkaakapitu"/>
    <w:link w:val="Cytat"/>
    <w:uiPriority w:val="29"/>
    <w:rsid w:val="00D736FC"/>
    <w:rPr>
      <w:i/>
      <w:iCs/>
      <w:color w:val="404040" w:themeColor="text1" w:themeTint="BF"/>
    </w:rPr>
  </w:style>
  <w:style w:type="paragraph" w:customStyle="1" w:styleId="gwnepunkty">
    <w:name w:val="główne punkty"/>
    <w:basedOn w:val="Nagwek1"/>
    <w:link w:val="gwnepunktyZnak"/>
    <w:rsid w:val="00D736FC"/>
    <w:pPr>
      <w:spacing w:before="360" w:after="240"/>
    </w:pPr>
    <w:rPr>
      <w:b/>
    </w:rPr>
  </w:style>
  <w:style w:type="character" w:customStyle="1" w:styleId="gwnepunktyZnak">
    <w:name w:val="główne punkty Znak"/>
    <w:basedOn w:val="Nagwek1Znak"/>
    <w:link w:val="gwnepunkty"/>
    <w:rsid w:val="00D736FC"/>
    <w:rPr>
      <w:rFonts w:asciiTheme="majorHAnsi" w:eastAsiaTheme="majorEastAsia" w:hAnsiTheme="majorHAnsi" w:cstheme="majorBidi"/>
      <w:b/>
      <w:color w:val="2E74B5" w:themeColor="accent1" w:themeShade="BF"/>
      <w:sz w:val="32"/>
      <w:szCs w:val="32"/>
    </w:rPr>
  </w:style>
  <w:style w:type="paragraph" w:customStyle="1" w:styleId="drugityppunktw">
    <w:name w:val="drugi typ punktów"/>
    <w:basedOn w:val="Default"/>
    <w:link w:val="drugityppunktwZnak"/>
    <w:autoRedefine/>
    <w:qFormat/>
    <w:rsid w:val="00D736FC"/>
    <w:pPr>
      <w:numPr>
        <w:ilvl w:val="1"/>
        <w:numId w:val="2"/>
      </w:numPr>
      <w:spacing w:before="240" w:after="120"/>
    </w:pPr>
    <w:rPr>
      <w:b/>
      <w:bCs/>
    </w:rPr>
  </w:style>
  <w:style w:type="character" w:customStyle="1" w:styleId="drugityppunktwZnak">
    <w:name w:val="drugi typ punktów Znak"/>
    <w:basedOn w:val="DefaultZnak"/>
    <w:link w:val="drugityppunktw"/>
    <w:rsid w:val="00D736FC"/>
    <w:rPr>
      <w:rFonts w:ascii="Calibri" w:hAnsi="Calibri" w:cs="Calibri"/>
      <w:b/>
      <w:bCs/>
      <w:color w:val="000000"/>
      <w:sz w:val="24"/>
      <w:szCs w:val="24"/>
    </w:rPr>
  </w:style>
  <w:style w:type="paragraph" w:customStyle="1" w:styleId="punktygwne">
    <w:name w:val="punkty główne"/>
    <w:basedOn w:val="gwnepunkty"/>
    <w:link w:val="punktygwneZnak"/>
    <w:qFormat/>
    <w:rsid w:val="00D736FC"/>
    <w:pPr>
      <w:numPr>
        <w:numId w:val="1"/>
      </w:numPr>
      <w:spacing w:before="240" w:after="120"/>
    </w:pPr>
    <w:rPr>
      <w:sz w:val="28"/>
      <w:szCs w:val="28"/>
    </w:rPr>
  </w:style>
  <w:style w:type="character" w:customStyle="1" w:styleId="punktygwneZnak">
    <w:name w:val="punkty główne Znak"/>
    <w:basedOn w:val="gwnepunktyZnak"/>
    <w:link w:val="punktygwne"/>
    <w:rsid w:val="00D736FC"/>
    <w:rPr>
      <w:rFonts w:asciiTheme="majorHAnsi" w:eastAsiaTheme="majorEastAsia" w:hAnsiTheme="majorHAnsi" w:cstheme="majorBidi"/>
      <w:b/>
      <w:color w:val="2E74B5" w:themeColor="accent1" w:themeShade="BF"/>
      <w:sz w:val="28"/>
      <w:szCs w:val="28"/>
    </w:rPr>
  </w:style>
  <w:style w:type="paragraph" w:styleId="Spistreci1">
    <w:name w:val="toc 1"/>
    <w:basedOn w:val="Normalny"/>
    <w:next w:val="Normalny"/>
    <w:autoRedefine/>
    <w:uiPriority w:val="39"/>
    <w:unhideWhenUsed/>
    <w:rsid w:val="00D736FC"/>
    <w:pPr>
      <w:spacing w:after="100"/>
    </w:pPr>
  </w:style>
  <w:style w:type="character" w:styleId="Hipercze">
    <w:name w:val="Hyperlink"/>
    <w:basedOn w:val="Domylnaczcionkaakapitu"/>
    <w:uiPriority w:val="99"/>
    <w:unhideWhenUsed/>
    <w:rsid w:val="00D736FC"/>
    <w:rPr>
      <w:color w:val="0563C1" w:themeColor="hyperlink"/>
      <w:u w:val="single"/>
    </w:rPr>
  </w:style>
  <w:style w:type="paragraph" w:styleId="Tekstdymka">
    <w:name w:val="Balloon Text"/>
    <w:basedOn w:val="Normalny"/>
    <w:link w:val="TekstdymkaZnak"/>
    <w:uiPriority w:val="99"/>
    <w:semiHidden/>
    <w:unhideWhenUsed/>
    <w:rsid w:val="00D736F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736FC"/>
    <w:rPr>
      <w:rFonts w:ascii="Tahoma" w:hAnsi="Tahoma" w:cs="Tahoma"/>
      <w:sz w:val="16"/>
      <w:szCs w:val="16"/>
    </w:rPr>
  </w:style>
  <w:style w:type="paragraph" w:customStyle="1" w:styleId="Normal">
    <w:name w:val="[Normal]"/>
    <w:qFormat/>
    <w:rsid w:val="00D736F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ascii="Arial" w:eastAsia="Arial" w:hAnsi="Arial" w:cs="Times New Roman"/>
      <w:sz w:val="24"/>
      <w:szCs w:val="20"/>
      <w:lang w:eastAsia="pl-PL"/>
    </w:rPr>
  </w:style>
  <w:style w:type="paragraph" w:customStyle="1" w:styleId="tekstost">
    <w:name w:val="tekst ost"/>
    <w:basedOn w:val="Normalny"/>
    <w:rsid w:val="00D736FC"/>
    <w:pPr>
      <w:suppressAutoHyphens/>
      <w:overflowPunct w:val="0"/>
      <w:autoSpaceDE w:val="0"/>
      <w:spacing w:after="0" w:line="240" w:lineRule="auto"/>
      <w:jc w:val="both"/>
      <w:textAlignment w:val="baseline"/>
    </w:pPr>
    <w:rPr>
      <w:rFonts w:ascii="Arial" w:eastAsia="Times New Roman" w:hAnsi="Arial" w:cs="Times New Roman"/>
      <w:sz w:val="20"/>
      <w:szCs w:val="20"/>
      <w:lang w:eastAsia="ar-SA"/>
    </w:rPr>
  </w:style>
  <w:style w:type="paragraph" w:customStyle="1" w:styleId="Styl2">
    <w:name w:val="Styl 2"/>
    <w:basedOn w:val="Nagwek2"/>
    <w:link w:val="Styl2Znak"/>
    <w:qFormat/>
    <w:rsid w:val="00D736FC"/>
    <w:pPr>
      <w:keepLines w:val="0"/>
      <w:numPr>
        <w:ilvl w:val="1"/>
        <w:numId w:val="3"/>
      </w:numPr>
      <w:spacing w:before="240" w:after="240" w:line="240" w:lineRule="auto"/>
    </w:pPr>
    <w:rPr>
      <w:rFonts w:ascii="Arial" w:eastAsia="Times New Roman" w:hAnsi="Arial" w:cs="Times New Roman"/>
      <w:bCs/>
      <w:iCs/>
      <w:color w:val="auto"/>
      <w:sz w:val="24"/>
      <w:szCs w:val="24"/>
      <w:u w:val="single"/>
      <w:lang w:eastAsia="pl-PL"/>
    </w:rPr>
  </w:style>
  <w:style w:type="character" w:customStyle="1" w:styleId="Styl2Znak">
    <w:name w:val="Styl 2 Znak"/>
    <w:link w:val="Styl2"/>
    <w:rsid w:val="00D736FC"/>
    <w:rPr>
      <w:rFonts w:ascii="Arial" w:eastAsia="Times New Roman" w:hAnsi="Arial" w:cs="Times New Roman"/>
      <w:bCs/>
      <w:iCs/>
      <w:sz w:val="24"/>
      <w:szCs w:val="24"/>
      <w:u w:val="single"/>
      <w:lang w:eastAsia="pl-PL"/>
    </w:rPr>
  </w:style>
  <w:style w:type="paragraph" w:customStyle="1" w:styleId="Styl3">
    <w:name w:val="Styl 3"/>
    <w:basedOn w:val="Nagwek3"/>
    <w:qFormat/>
    <w:rsid w:val="00D736FC"/>
    <w:pPr>
      <w:keepLines w:val="0"/>
      <w:numPr>
        <w:ilvl w:val="2"/>
        <w:numId w:val="3"/>
      </w:numPr>
      <w:spacing w:before="240" w:after="240" w:line="240" w:lineRule="auto"/>
      <w:ind w:left="2160" w:hanging="180"/>
    </w:pPr>
    <w:rPr>
      <w:rFonts w:ascii="Arial" w:eastAsia="Times New Roman" w:hAnsi="Arial" w:cs="Times New Roman"/>
      <w:bCs/>
      <w:color w:val="auto"/>
      <w:sz w:val="22"/>
      <w:lang w:eastAsia="pl-PL"/>
    </w:rPr>
  </w:style>
  <w:style w:type="paragraph" w:customStyle="1" w:styleId="Styl1">
    <w:name w:val="Styl 1"/>
    <w:basedOn w:val="Nagwek1"/>
    <w:link w:val="Styl1Znak"/>
    <w:qFormat/>
    <w:rsid w:val="00D736FC"/>
    <w:pPr>
      <w:keepLines w:val="0"/>
      <w:numPr>
        <w:numId w:val="3"/>
      </w:numPr>
      <w:spacing w:after="60" w:line="240" w:lineRule="auto"/>
    </w:pPr>
    <w:rPr>
      <w:rFonts w:ascii="Arial" w:eastAsia="Times New Roman" w:hAnsi="Arial" w:cs="Arial"/>
      <w:b/>
      <w:bCs/>
      <w:color w:val="auto"/>
      <w:kern w:val="32"/>
      <w:sz w:val="28"/>
      <w:lang w:eastAsia="pl-PL"/>
    </w:rPr>
  </w:style>
  <w:style w:type="character" w:customStyle="1" w:styleId="Styl1Znak">
    <w:name w:val="Styl 1 Znak"/>
    <w:link w:val="Styl1"/>
    <w:rsid w:val="00D736FC"/>
    <w:rPr>
      <w:rFonts w:ascii="Arial" w:eastAsia="Times New Roman" w:hAnsi="Arial" w:cs="Arial"/>
      <w:b/>
      <w:bCs/>
      <w:kern w:val="32"/>
      <w:sz w:val="28"/>
      <w:szCs w:val="32"/>
      <w:lang w:eastAsia="pl-PL"/>
    </w:rPr>
  </w:style>
  <w:style w:type="paragraph" w:customStyle="1" w:styleId="Styltekst">
    <w:name w:val="Styl tekst"/>
    <w:basedOn w:val="Normalny"/>
    <w:link w:val="StyltekstZnak"/>
    <w:qFormat/>
    <w:rsid w:val="00D736FC"/>
    <w:pPr>
      <w:spacing w:after="0" w:line="360" w:lineRule="auto"/>
      <w:ind w:firstLine="360"/>
      <w:jc w:val="both"/>
    </w:pPr>
    <w:rPr>
      <w:rFonts w:ascii="Arial" w:eastAsia="Times New Roman" w:hAnsi="Arial" w:cs="Arial"/>
      <w:sz w:val="20"/>
      <w:szCs w:val="20"/>
      <w:lang w:eastAsia="pl-PL"/>
    </w:rPr>
  </w:style>
  <w:style w:type="character" w:customStyle="1" w:styleId="StyltekstZnak">
    <w:name w:val="Styl tekst Znak"/>
    <w:link w:val="Styltekst"/>
    <w:rsid w:val="00D736FC"/>
    <w:rPr>
      <w:rFonts w:ascii="Arial" w:eastAsia="Times New Roman" w:hAnsi="Arial" w:cs="Arial"/>
      <w:sz w:val="20"/>
      <w:szCs w:val="20"/>
      <w:lang w:eastAsia="pl-PL"/>
    </w:rPr>
  </w:style>
  <w:style w:type="paragraph" w:styleId="Spistreci2">
    <w:name w:val="toc 2"/>
    <w:basedOn w:val="Normalny"/>
    <w:next w:val="Normalny"/>
    <w:autoRedefine/>
    <w:uiPriority w:val="39"/>
    <w:unhideWhenUsed/>
    <w:rsid w:val="00D736FC"/>
    <w:pPr>
      <w:spacing w:after="100"/>
      <w:ind w:left="220"/>
    </w:pPr>
  </w:style>
  <w:style w:type="table" w:styleId="Tabela-Siatka">
    <w:name w:val="Table Grid"/>
    <w:basedOn w:val="Standardowy"/>
    <w:uiPriority w:val="39"/>
    <w:rsid w:val="00D736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ezodstpw1">
    <w:name w:val="Bez odstępów1"/>
    <w:rsid w:val="00D736FC"/>
    <w:pPr>
      <w:suppressAutoHyphens/>
      <w:spacing w:after="0" w:line="240" w:lineRule="auto"/>
    </w:pPr>
    <w:rPr>
      <w:rFonts w:ascii="Calibri" w:eastAsia="Calibri" w:hAnsi="Calibri" w:cs="Calibri"/>
      <w:lang w:eastAsia="ar-SA"/>
    </w:rPr>
  </w:style>
  <w:style w:type="paragraph" w:customStyle="1" w:styleId="Akapitzlist1">
    <w:name w:val="Akapit z listą1"/>
    <w:basedOn w:val="Normalny"/>
    <w:rsid w:val="00D736FC"/>
    <w:pPr>
      <w:suppressAutoHyphens/>
      <w:spacing w:after="0" w:line="240" w:lineRule="auto"/>
      <w:ind w:left="708"/>
    </w:pPr>
    <w:rPr>
      <w:rFonts w:ascii="Times New Roman" w:eastAsia="Calibri" w:hAnsi="Times New Roman" w:cs="Calibri"/>
      <w:sz w:val="24"/>
      <w:szCs w:val="24"/>
      <w:lang w:eastAsia="ar-SA"/>
    </w:rPr>
  </w:style>
  <w:style w:type="paragraph" w:customStyle="1" w:styleId="Zwykytekst1">
    <w:name w:val="Zwykły tekst1"/>
    <w:basedOn w:val="Normalny"/>
    <w:rsid w:val="00D736FC"/>
    <w:pPr>
      <w:spacing w:after="0" w:line="240" w:lineRule="auto"/>
    </w:pPr>
    <w:rPr>
      <w:rFonts w:ascii="Consolas" w:eastAsia="Times New Roman" w:hAnsi="Consolas" w:cs="Consolas"/>
      <w:sz w:val="21"/>
      <w:szCs w:val="21"/>
      <w:lang w:eastAsia="ar-SA"/>
    </w:rPr>
  </w:style>
  <w:style w:type="character" w:customStyle="1" w:styleId="FontStyle43">
    <w:name w:val="Font Style43"/>
    <w:rsid w:val="00D736FC"/>
    <w:rPr>
      <w:rFonts w:ascii="Times New Roman" w:hAnsi="Times New Roman"/>
      <w:sz w:val="22"/>
    </w:rPr>
  </w:style>
  <w:style w:type="paragraph" w:customStyle="1" w:styleId="Standard">
    <w:name w:val="Standard"/>
    <w:rsid w:val="00D736FC"/>
    <w:pPr>
      <w:suppressAutoHyphens/>
      <w:spacing w:after="0" w:line="240" w:lineRule="auto"/>
      <w:textAlignment w:val="baseline"/>
    </w:pPr>
    <w:rPr>
      <w:rFonts w:ascii="Times New Roman" w:eastAsia="Calibri" w:hAnsi="Times New Roman" w:cs="Times New Roman"/>
      <w:kern w:val="1"/>
      <w:sz w:val="24"/>
      <w:szCs w:val="24"/>
      <w:lang w:eastAsia="ar-SA"/>
    </w:rPr>
  </w:style>
  <w:style w:type="paragraph" w:customStyle="1" w:styleId="Style29">
    <w:name w:val="Style29"/>
    <w:basedOn w:val="Normalny"/>
    <w:rsid w:val="00D736FC"/>
    <w:pPr>
      <w:widowControl w:val="0"/>
      <w:autoSpaceDE w:val="0"/>
      <w:spacing w:after="0" w:line="250" w:lineRule="exact"/>
      <w:jc w:val="right"/>
    </w:pPr>
    <w:rPr>
      <w:rFonts w:ascii="Times New Roman" w:eastAsia="Arial Unicode MS" w:hAnsi="Times New Roman" w:cs="Times New Roman"/>
      <w:kern w:val="1"/>
      <w:sz w:val="24"/>
      <w:szCs w:val="24"/>
      <w:lang w:eastAsia="ar-SA"/>
    </w:rPr>
  </w:style>
  <w:style w:type="paragraph" w:styleId="Tekstpodstawowy">
    <w:name w:val="Body Text"/>
    <w:basedOn w:val="Normalny"/>
    <w:link w:val="TekstpodstawowyZnak"/>
    <w:semiHidden/>
    <w:rsid w:val="00D736FC"/>
    <w:pPr>
      <w:spacing w:after="0" w:line="24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D736FC"/>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uiPriority w:val="99"/>
    <w:unhideWhenUsed/>
    <w:rsid w:val="00D736FC"/>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D736FC"/>
  </w:style>
  <w:style w:type="paragraph" w:customStyle="1" w:styleId="Style6">
    <w:name w:val="Style6"/>
    <w:basedOn w:val="Normalny"/>
    <w:uiPriority w:val="99"/>
    <w:rsid w:val="00D736FC"/>
    <w:pPr>
      <w:widowControl w:val="0"/>
      <w:autoSpaceDE w:val="0"/>
      <w:autoSpaceDN w:val="0"/>
      <w:adjustRightInd w:val="0"/>
      <w:spacing w:after="0" w:line="240" w:lineRule="auto"/>
      <w:jc w:val="both"/>
    </w:pPr>
    <w:rPr>
      <w:rFonts w:ascii="Arial" w:eastAsia="Times New Roman" w:hAnsi="Arial" w:cs="Arial"/>
      <w:sz w:val="24"/>
      <w:szCs w:val="24"/>
      <w:lang w:eastAsia="pl-PL"/>
    </w:rPr>
  </w:style>
  <w:style w:type="character" w:customStyle="1" w:styleId="FontStyle100">
    <w:name w:val="Font Style100"/>
    <w:uiPriority w:val="99"/>
    <w:rsid w:val="00D736FC"/>
    <w:rPr>
      <w:rFonts w:ascii="Times New Roman" w:hAnsi="Times New Roman" w:cs="Times New Roman"/>
      <w:sz w:val="20"/>
      <w:szCs w:val="20"/>
    </w:rPr>
  </w:style>
  <w:style w:type="paragraph" w:customStyle="1" w:styleId="Normalny1">
    <w:name w:val="Normalny1"/>
    <w:rsid w:val="00D736FC"/>
    <w:pPr>
      <w:spacing w:after="0" w:line="276" w:lineRule="auto"/>
    </w:pPr>
    <w:rPr>
      <w:rFonts w:ascii="Arial" w:eastAsia="Arial" w:hAnsi="Arial" w:cs="Arial"/>
      <w:color w:val="000000"/>
      <w:lang w:eastAsia="pl-PL"/>
    </w:rPr>
  </w:style>
  <w:style w:type="character" w:styleId="UyteHipercze">
    <w:name w:val="FollowedHyperlink"/>
    <w:basedOn w:val="Domylnaczcionkaakapitu"/>
    <w:uiPriority w:val="99"/>
    <w:semiHidden/>
    <w:unhideWhenUsed/>
    <w:rsid w:val="000D5A66"/>
    <w:rPr>
      <w:color w:val="800080"/>
      <w:u w:val="single"/>
    </w:rPr>
  </w:style>
  <w:style w:type="paragraph" w:customStyle="1" w:styleId="xl84">
    <w:name w:val="xl84"/>
    <w:basedOn w:val="Normalny"/>
    <w:rsid w:val="000D5A6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Calibri" w:eastAsia="Times New Roman" w:hAnsi="Calibri" w:cs="Times New Roman"/>
      <w:b/>
      <w:bCs/>
      <w:sz w:val="20"/>
      <w:szCs w:val="20"/>
      <w:lang w:eastAsia="pl-PL"/>
    </w:rPr>
  </w:style>
  <w:style w:type="paragraph" w:customStyle="1" w:styleId="xl85">
    <w:name w:val="xl85"/>
    <w:basedOn w:val="Normalny"/>
    <w:rsid w:val="000D5A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86">
    <w:name w:val="xl86"/>
    <w:basedOn w:val="Normalny"/>
    <w:rsid w:val="000D5A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pl-PL"/>
    </w:rPr>
  </w:style>
  <w:style w:type="paragraph" w:customStyle="1" w:styleId="xl87">
    <w:name w:val="xl87"/>
    <w:basedOn w:val="Normalny"/>
    <w:rsid w:val="000D5A66"/>
    <w:pPr>
      <w:spacing w:before="100" w:beforeAutospacing="1" w:after="100" w:afterAutospacing="1" w:line="240" w:lineRule="auto"/>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6D7F80"/>
    <w:rPr>
      <w:sz w:val="16"/>
      <w:szCs w:val="16"/>
    </w:rPr>
  </w:style>
  <w:style w:type="paragraph" w:styleId="Tekstkomentarza">
    <w:name w:val="annotation text"/>
    <w:basedOn w:val="Normalny"/>
    <w:link w:val="TekstkomentarzaZnak"/>
    <w:uiPriority w:val="99"/>
    <w:semiHidden/>
    <w:unhideWhenUsed/>
    <w:rsid w:val="006D7F8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D7F80"/>
    <w:rPr>
      <w:sz w:val="20"/>
      <w:szCs w:val="20"/>
    </w:rPr>
  </w:style>
  <w:style w:type="paragraph" w:styleId="Tematkomentarza">
    <w:name w:val="annotation subject"/>
    <w:basedOn w:val="Tekstkomentarza"/>
    <w:next w:val="Tekstkomentarza"/>
    <w:link w:val="TematkomentarzaZnak"/>
    <w:uiPriority w:val="99"/>
    <w:semiHidden/>
    <w:unhideWhenUsed/>
    <w:rsid w:val="006D7F80"/>
    <w:rPr>
      <w:b/>
      <w:bCs/>
    </w:rPr>
  </w:style>
  <w:style w:type="character" w:customStyle="1" w:styleId="TematkomentarzaZnak">
    <w:name w:val="Temat komentarza Znak"/>
    <w:basedOn w:val="TekstkomentarzaZnak"/>
    <w:link w:val="Tematkomentarza"/>
    <w:uiPriority w:val="99"/>
    <w:semiHidden/>
    <w:rsid w:val="006D7F8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440099">
      <w:bodyDiv w:val="1"/>
      <w:marLeft w:val="0"/>
      <w:marRight w:val="0"/>
      <w:marTop w:val="0"/>
      <w:marBottom w:val="0"/>
      <w:divBdr>
        <w:top w:val="none" w:sz="0" w:space="0" w:color="auto"/>
        <w:left w:val="none" w:sz="0" w:space="0" w:color="auto"/>
        <w:bottom w:val="none" w:sz="0" w:space="0" w:color="auto"/>
        <w:right w:val="none" w:sz="0" w:space="0" w:color="auto"/>
      </w:divBdr>
    </w:div>
    <w:div w:id="232470613">
      <w:bodyDiv w:val="1"/>
      <w:marLeft w:val="0"/>
      <w:marRight w:val="0"/>
      <w:marTop w:val="0"/>
      <w:marBottom w:val="0"/>
      <w:divBdr>
        <w:top w:val="none" w:sz="0" w:space="0" w:color="auto"/>
        <w:left w:val="none" w:sz="0" w:space="0" w:color="auto"/>
        <w:bottom w:val="none" w:sz="0" w:space="0" w:color="auto"/>
        <w:right w:val="none" w:sz="0" w:space="0" w:color="auto"/>
      </w:divBdr>
    </w:div>
    <w:div w:id="968434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gjoniec.pl/ugjoniec.bip.org.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3D074-9F4D-4177-BABC-779EA59D5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29</Pages>
  <Words>6628</Words>
  <Characters>39769</Characters>
  <Application>Microsoft Office Word</Application>
  <DocSecurity>0</DocSecurity>
  <Lines>331</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 Laskowska - Bobula</dc:creator>
  <cp:keywords/>
  <dc:description/>
  <cp:lastModifiedBy>Polski Klaster Rozwoju Energii</cp:lastModifiedBy>
  <cp:revision>8</cp:revision>
  <cp:lastPrinted>2017-01-26T14:28:00Z</cp:lastPrinted>
  <dcterms:created xsi:type="dcterms:W3CDTF">2018-06-06T10:58:00Z</dcterms:created>
  <dcterms:modified xsi:type="dcterms:W3CDTF">2018-10-02T09:40:00Z</dcterms:modified>
</cp:coreProperties>
</file>